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8604" w14:textId="77777777" w:rsidR="00093A03" w:rsidRPr="00093A03" w:rsidRDefault="00093A03" w:rsidP="00093A03">
      <w:pPr>
        <w:shd w:val="clear" w:color="auto" w:fill="FFFFFF"/>
        <w:spacing w:after="240" w:line="240" w:lineRule="auto"/>
        <w:outlineLvl w:val="0"/>
        <w:rPr>
          <w:rFonts w:ascii="Roboto Slab" w:eastAsia="Times New Roman" w:hAnsi="Roboto Slab" w:cs="Roboto Slab"/>
          <w:color w:val="444444"/>
          <w:spacing w:val="-15"/>
          <w:kern w:val="36"/>
          <w:sz w:val="44"/>
          <w:szCs w:val="44"/>
          <w:lang w:eastAsia="pl-PL"/>
          <w14:ligatures w14:val="none"/>
        </w:rPr>
      </w:pPr>
      <w:r w:rsidRPr="00093A03">
        <w:rPr>
          <w:rFonts w:ascii="Roboto Slab" w:eastAsia="Times New Roman" w:hAnsi="Roboto Slab" w:cs="Roboto Slab"/>
          <w:color w:val="444444"/>
          <w:spacing w:val="-15"/>
          <w:kern w:val="36"/>
          <w:sz w:val="44"/>
          <w:szCs w:val="44"/>
          <w:lang w:eastAsia="pl-PL"/>
          <w14:ligatures w14:val="none"/>
        </w:rPr>
        <w:t>Zarządzenie Nr 1/2026 Podkarpackiego Kuratora Oświaty z dnia 26 stycznia 2026 r. w sprawie określenia terminów przeprowadzania postępowania rekrutacyjnego</w:t>
      </w:r>
    </w:p>
    <w:p w14:paraId="78C5136D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jc w:val="right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WA.110.1.1.2026.IS</w:t>
      </w:r>
    </w:p>
    <w:p w14:paraId="3B8743D8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pl-PL"/>
          <w14:ligatures w14:val="none"/>
        </w:rPr>
        <w:t> </w:t>
      </w:r>
    </w:p>
    <w:p w14:paraId="4F428A10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Zarządzenie Nr 1/2026</w:t>
      </w: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br/>
        <w:t>Podkarpackiego Kuratora Oświaty</w:t>
      </w: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br/>
        <w:t>z dnia 26 stycznia 2026 r.</w:t>
      </w:r>
    </w:p>
    <w:p w14:paraId="46B7646C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w sprawie określenia terminów przeprowadzania postępowania rekrutacyjnego oraz postępowania uzupełniającego, w tym terminy składania dokumentów, do klas I publicznych szkół ponadpodstawowych, na semestr pierwszy klas I publicznych szkół policealnych i publicznych branżowych szkół II stopnia oraz do publicznych szkół podstawowych dla dorosłych i liceów ogólnokształcących dla dorosłych, na rok szkolny 2026/2027 w województwie podkarpackim</w:t>
      </w:r>
    </w:p>
    <w:p w14:paraId="4DAED1F3" w14:textId="1320BD38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 Działając na podstawie art. 154 ust. 1 pkt 2 ustawy z dnia 14 grudnia 2016 r. Prawo oświatowe (Dz. U. z 2025 r. poz. 1043) i § 10 pkt 8 lit. a rozporządzenia Ministra Edukacji tj. z dnia 3 kwietnia 2025 r. w sprawie przeprowadzania postepowania rekrutacyjnego oraz postepowania uzupełniającego dla publicznych przedszkoli, szkół, placówek i centrów (Dz.U. z 2025 r. poz. 464) </w:t>
      </w:r>
      <w:r w:rsidRPr="00093A03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pl-PL"/>
          <w14:ligatures w14:val="none"/>
        </w:rPr>
        <w:t>zarządza się, co następuje:</w:t>
      </w:r>
    </w:p>
    <w:p w14:paraId="46B9335D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pl-PL"/>
          <w14:ligatures w14:val="none"/>
        </w:rPr>
        <w:t>§1.</w:t>
      </w: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  Ustala się terminy przeprowadzania postępowania rekrutacyjnego i postępowania uzupełniającego, w tym terminy składania dokumentów, do publicznych szkół na rok szkolny 2026/2027 na terenie województwa podkarpackiego:</w:t>
      </w:r>
    </w:p>
    <w:p w14:paraId="49F459B1" w14:textId="77777777" w:rsidR="00093A03" w:rsidRPr="00093A03" w:rsidRDefault="00093A03" w:rsidP="00093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Do klas I publicznych szkół ponadpodstawowych, stanowiące </w:t>
      </w:r>
      <w:hyperlink r:id="rId5" w:history="1">
        <w:r w:rsidRPr="00093A03">
          <w:rPr>
            <w:rFonts w:ascii="Arial" w:eastAsia="Times New Roman" w:hAnsi="Arial" w:cs="Arial"/>
            <w:color w:val="4169E1"/>
            <w:kern w:val="0"/>
            <w:sz w:val="21"/>
            <w:szCs w:val="21"/>
            <w:lang w:eastAsia="pl-PL"/>
            <w14:ligatures w14:val="none"/>
          </w:rPr>
          <w:t>Załącznik nr 1</w:t>
        </w:r>
      </w:hyperlink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 </w:t>
      </w: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br/>
        <w:t>do zarządzenia.</w:t>
      </w:r>
    </w:p>
    <w:p w14:paraId="3E21AC26" w14:textId="77777777" w:rsidR="00093A03" w:rsidRPr="00093A03" w:rsidRDefault="00093A03" w:rsidP="00093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Na semestr pierwszy klas I publicznych szkół policealnych i publicznych branżowych szkół II stopnia, stanowiące </w:t>
      </w:r>
      <w:hyperlink r:id="rId6" w:history="1">
        <w:r w:rsidRPr="00093A03">
          <w:rPr>
            <w:rFonts w:ascii="Arial" w:eastAsia="Times New Roman" w:hAnsi="Arial" w:cs="Arial"/>
            <w:color w:val="4169E1"/>
            <w:kern w:val="0"/>
            <w:sz w:val="21"/>
            <w:szCs w:val="21"/>
            <w:lang w:eastAsia="pl-PL"/>
            <w14:ligatures w14:val="none"/>
          </w:rPr>
          <w:t>Załącznik nr 2</w:t>
        </w:r>
      </w:hyperlink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 do zarządzenia.</w:t>
      </w:r>
    </w:p>
    <w:p w14:paraId="2CD60745" w14:textId="77777777" w:rsidR="00093A03" w:rsidRPr="00093A03" w:rsidRDefault="00093A03" w:rsidP="00093A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Do szkół podstawowych dla dorosłych i liceów ogólnokształcących dla dorosłych stanowiące </w:t>
      </w:r>
      <w:hyperlink r:id="rId7" w:history="1">
        <w:r w:rsidRPr="00093A03">
          <w:rPr>
            <w:rFonts w:ascii="Arial" w:eastAsia="Times New Roman" w:hAnsi="Arial" w:cs="Arial"/>
            <w:color w:val="4169E1"/>
            <w:kern w:val="0"/>
            <w:sz w:val="21"/>
            <w:szCs w:val="21"/>
            <w:lang w:eastAsia="pl-PL"/>
            <w14:ligatures w14:val="none"/>
          </w:rPr>
          <w:t>Załącznik nr 3</w:t>
        </w:r>
      </w:hyperlink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 do zarządzenia.</w:t>
      </w:r>
    </w:p>
    <w:p w14:paraId="29E1B743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pl-PL"/>
          <w14:ligatures w14:val="none"/>
        </w:rPr>
        <w:t>§2.   </w:t>
      </w: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Zobowiązuje się dyrektorów szkół do przeprowadzania rekrutacji zgodnie z obowiązującymi w tym zakresie przepisami prawa oświatowego oraz terminami, o których mowa w §1.</w:t>
      </w:r>
    </w:p>
    <w:p w14:paraId="53404CF8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pl-PL"/>
          <w14:ligatures w14:val="none"/>
        </w:rPr>
        <w:t>§3.   </w:t>
      </w: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Zarządzenie podlega ogłoszeniu na stronie internetowej Kuratorium Oświaty w Rzeszowie.</w:t>
      </w:r>
    </w:p>
    <w:p w14:paraId="64D5B8CF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b/>
          <w:bCs/>
          <w:color w:val="222222"/>
          <w:kern w:val="0"/>
          <w:sz w:val="21"/>
          <w:szCs w:val="21"/>
          <w:lang w:eastAsia="pl-PL"/>
          <w14:ligatures w14:val="none"/>
        </w:rPr>
        <w:t>§4.   </w:t>
      </w: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Zarządzenie wchodzi w życie z dniem podpisania.</w:t>
      </w:r>
    </w:p>
    <w:p w14:paraId="761FBA8F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  <w:t> </w:t>
      </w:r>
    </w:p>
    <w:p w14:paraId="3A44E63A" w14:textId="77777777" w:rsidR="00093A03" w:rsidRPr="00093A03" w:rsidRDefault="00093A03" w:rsidP="00093A0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:sz w:val="21"/>
          <w:szCs w:val="21"/>
          <w:lang w:eastAsia="pl-PL"/>
          <w14:ligatures w14:val="none"/>
        </w:rPr>
      </w:pPr>
      <w:r w:rsidRPr="00093A03">
        <w:rPr>
          <w:rFonts w:ascii="Arial" w:eastAsia="Times New Roman" w:hAnsi="Arial" w:cs="Arial"/>
          <w:b/>
          <w:bCs/>
          <w:i/>
          <w:iCs/>
          <w:color w:val="222222"/>
          <w:kern w:val="0"/>
          <w:sz w:val="21"/>
          <w:szCs w:val="21"/>
          <w:lang w:eastAsia="pl-PL"/>
          <w14:ligatures w14:val="none"/>
        </w:rPr>
        <w:t>Podkarpacki Kurator Oświaty</w:t>
      </w:r>
      <w:r w:rsidRPr="00093A03">
        <w:rPr>
          <w:rFonts w:ascii="Arial" w:eastAsia="Times New Roman" w:hAnsi="Arial" w:cs="Arial"/>
          <w:b/>
          <w:bCs/>
          <w:i/>
          <w:iCs/>
          <w:color w:val="222222"/>
          <w:kern w:val="0"/>
          <w:sz w:val="21"/>
          <w:szCs w:val="21"/>
          <w:lang w:eastAsia="pl-PL"/>
          <w14:ligatures w14:val="none"/>
        </w:rPr>
        <w:br/>
        <w:t>Dorota Nowak-</w:t>
      </w:r>
      <w:proofErr w:type="spellStart"/>
      <w:r w:rsidRPr="00093A03">
        <w:rPr>
          <w:rFonts w:ascii="Arial" w:eastAsia="Times New Roman" w:hAnsi="Arial" w:cs="Arial"/>
          <w:b/>
          <w:bCs/>
          <w:i/>
          <w:iCs/>
          <w:color w:val="222222"/>
          <w:kern w:val="0"/>
          <w:sz w:val="21"/>
          <w:szCs w:val="21"/>
          <w:lang w:eastAsia="pl-PL"/>
          <w14:ligatures w14:val="none"/>
        </w:rPr>
        <w:t>Maluchnik</w:t>
      </w:r>
      <w:proofErr w:type="spellEnd"/>
    </w:p>
    <w:sectPr w:rsidR="00093A03" w:rsidRPr="0009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41B70"/>
    <w:multiLevelType w:val="multilevel"/>
    <w:tmpl w:val="9432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2452E"/>
    <w:multiLevelType w:val="multilevel"/>
    <w:tmpl w:val="5EE0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442989">
    <w:abstractNumId w:val="0"/>
  </w:num>
  <w:num w:numId="2" w16cid:durableId="95047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83"/>
    <w:rsid w:val="00093A03"/>
    <w:rsid w:val="00901058"/>
    <w:rsid w:val="00D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BFD5E-6AAE-4B0D-8BA6-28B6AB8B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7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9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9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9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9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9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9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7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7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7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9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79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79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9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7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.rzeszow.pl/_wp/wp-content/uploads/2026/01/2026_rekr_zalacznik_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.rzeszow.pl/_wp/wp-content/uploads/2026/01/2026_rekr_zalacznik_2.docx" TargetMode="External"/><Relationship Id="rId5" Type="http://schemas.openxmlformats.org/officeDocument/2006/relationships/hyperlink" Target="https://www.ko.rzeszow.pl/_wp/wp-content/uploads/2026/01/2026_rekr_zalacznik_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Ciesielska</dc:creator>
  <cp:keywords/>
  <dc:description/>
  <cp:lastModifiedBy>Zofia Ciesielska</cp:lastModifiedBy>
  <cp:revision>2</cp:revision>
  <dcterms:created xsi:type="dcterms:W3CDTF">2026-01-30T18:35:00Z</dcterms:created>
  <dcterms:modified xsi:type="dcterms:W3CDTF">2026-01-30T18:35:00Z</dcterms:modified>
</cp:coreProperties>
</file>