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E2" w:rsidRPr="00C17A7E" w:rsidRDefault="00C17A7E" w:rsidP="00763BE9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1"/>
        <w:rPr>
          <w:rFonts w:ascii="Times New Roman" w:eastAsia="SimSun" w:hAnsi="Times New Roman" w:cs="Mangal"/>
          <w:b/>
          <w:bCs/>
          <w:i/>
          <w:color w:val="FF0000"/>
          <w:kern w:val="3"/>
          <w:sz w:val="36"/>
          <w:szCs w:val="36"/>
          <w:lang w:eastAsia="zh-CN" w:bidi="hi-IN"/>
        </w:rPr>
      </w:pPr>
      <w:r w:rsidRPr="00C17A7E">
        <w:rPr>
          <w:rFonts w:ascii="Times New Roman" w:eastAsia="SimSun" w:hAnsi="Times New Roman" w:cs="Mangal"/>
          <w:b/>
          <w:bCs/>
          <w:i/>
          <w:color w:val="FF0000"/>
          <w:kern w:val="3"/>
          <w:sz w:val="36"/>
          <w:szCs w:val="36"/>
          <w:lang w:eastAsia="zh-CN" w:bidi="hi-IN"/>
        </w:rPr>
        <w:t xml:space="preserve">BIBLIOTEKA SZKOLNA ZACHĘCA DO LEKTURY </w:t>
      </w:r>
      <w:r>
        <w:rPr>
          <w:rFonts w:ascii="Times New Roman" w:eastAsia="SimSun" w:hAnsi="Times New Roman" w:cs="Mangal"/>
          <w:b/>
          <w:bCs/>
          <w:i/>
          <w:color w:val="FF0000"/>
          <w:kern w:val="3"/>
          <w:sz w:val="36"/>
          <w:szCs w:val="36"/>
          <w:lang w:eastAsia="zh-CN" w:bidi="hi-IN"/>
        </w:rPr>
        <w:br/>
      </w:r>
      <w:r w:rsidRPr="00C17A7E">
        <w:rPr>
          <w:rFonts w:ascii="Times New Roman" w:eastAsia="SimSun" w:hAnsi="Times New Roman" w:cs="Mangal"/>
          <w:b/>
          <w:bCs/>
          <w:i/>
          <w:color w:val="FF0000"/>
          <w:kern w:val="3"/>
          <w:sz w:val="36"/>
          <w:szCs w:val="36"/>
          <w:lang w:eastAsia="zh-CN" w:bidi="hi-IN"/>
        </w:rPr>
        <w:t xml:space="preserve">KSIĄŻEK Z LISTY TOP 10 </w:t>
      </w:r>
    </w:p>
    <w:p w:rsidR="00F00540" w:rsidRPr="00C17A7E" w:rsidRDefault="00763BE9" w:rsidP="00763BE9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1"/>
        <w:rPr>
          <w:rFonts w:ascii="Times New Roman" w:eastAsia="SimSun" w:hAnsi="Times New Roman" w:cs="Mangal"/>
          <w:b/>
          <w:bCs/>
          <w:i/>
          <w:color w:val="002060"/>
          <w:kern w:val="3"/>
          <w:sz w:val="36"/>
          <w:szCs w:val="36"/>
          <w:lang w:eastAsia="zh-CN" w:bidi="hi-IN"/>
        </w:rPr>
      </w:pPr>
      <w:r w:rsidRPr="00C17A7E">
        <w:rPr>
          <w:rFonts w:ascii="Times New Roman" w:eastAsia="SimSun" w:hAnsi="Times New Roman" w:cs="Mangal"/>
          <w:b/>
          <w:bCs/>
          <w:i/>
          <w:color w:val="002060"/>
          <w:kern w:val="3"/>
          <w:sz w:val="36"/>
          <w:szCs w:val="36"/>
          <w:lang w:eastAsia="zh-CN" w:bidi="hi-IN"/>
        </w:rPr>
        <w:t>Top 10 Szkolnej Biblioteki, czyli subiektywna podpowiedź, co warto przeczytać</w:t>
      </w:r>
    </w:p>
    <w:p w:rsidR="00763BE9" w:rsidRDefault="00C93F8F" w:rsidP="00F00540">
      <w:pPr>
        <w:rPr>
          <w:szCs w:val="21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281940</wp:posOffset>
            </wp:positionV>
            <wp:extent cx="246697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17" y="21535"/>
                <wp:lineTo x="21517" y="0"/>
                <wp:lineTo x="0" y="0"/>
              </wp:wrapPolygon>
            </wp:wrapTight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152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BE9" w:rsidRPr="00E14DBC" w:rsidRDefault="00763BE9" w:rsidP="00C93F8F">
      <w:pPr>
        <w:rPr>
          <w:bCs/>
        </w:rPr>
      </w:pPr>
      <w:r w:rsidRPr="00E14DBC">
        <w:rPr>
          <w:rStyle w:val="StrongEmphasis"/>
          <w:b w:val="0"/>
        </w:rPr>
        <w:t xml:space="preserve">Absolutnie </w:t>
      </w:r>
      <w:r w:rsidR="00C93F8F" w:rsidRPr="00E14DBC">
        <w:rPr>
          <w:rStyle w:val="StrongEmphasis"/>
        </w:rPr>
        <w:t>N</w:t>
      </w:r>
      <w:r w:rsidRPr="00E14DBC">
        <w:rPr>
          <w:rStyle w:val="StrongEmphasis"/>
        </w:rPr>
        <w:t>r</w:t>
      </w:r>
      <w:r w:rsidRPr="00E14DBC">
        <w:rPr>
          <w:rStyle w:val="StrongEmphasis"/>
          <w:b w:val="0"/>
        </w:rPr>
        <w:t xml:space="preserve"> </w:t>
      </w:r>
      <w:r w:rsidRPr="00E14DBC">
        <w:rPr>
          <w:rStyle w:val="StrongEmphasis"/>
        </w:rPr>
        <w:t>1</w:t>
      </w:r>
      <w:r w:rsidRPr="00E14DBC">
        <w:rPr>
          <w:rStyle w:val="StrongEmphasis"/>
          <w:b w:val="0"/>
        </w:rPr>
        <w:t xml:space="preserve"> na naszej liście: </w:t>
      </w:r>
      <w:r w:rsidRPr="00E14DBC">
        <w:rPr>
          <w:rStyle w:val="Uwydatnienie"/>
          <w:b/>
        </w:rPr>
        <w:t>Zabić drozda</w:t>
      </w:r>
      <w:r w:rsidR="00C93F8F" w:rsidRPr="00E14DBC">
        <w:rPr>
          <w:rStyle w:val="StrongEmphasis"/>
          <w:b w:val="0"/>
        </w:rPr>
        <w:t>,  Harper</w:t>
      </w:r>
      <w:r w:rsidRPr="00E14DBC">
        <w:rPr>
          <w:rStyle w:val="StrongEmphasis"/>
          <w:b w:val="0"/>
        </w:rPr>
        <w:t xml:space="preserve"> Lee</w:t>
      </w:r>
    </w:p>
    <w:p w:rsidR="00763BE9" w:rsidRDefault="00763BE9" w:rsidP="00C93F8F">
      <w:pPr>
        <w:jc w:val="both"/>
        <w:rPr>
          <w:rStyle w:val="StrongEmphasis"/>
          <w:i/>
        </w:rPr>
      </w:pPr>
      <w:r w:rsidRPr="00C93F8F">
        <w:rPr>
          <w:rStyle w:val="StrongEmphasis"/>
          <w:b w:val="0"/>
        </w:rPr>
        <w:t>Arcydzieło światowej literatury, zdobywca Nagrody Pulitzera</w:t>
      </w:r>
      <w:r w:rsidRPr="00C93F8F">
        <w:t xml:space="preserve"> – świat opowiedziany z perspektywy dziecka, które uczy </w:t>
      </w:r>
      <w:proofErr w:type="gramStart"/>
      <w:r w:rsidRPr="00C93F8F">
        <w:t>czytelnika czym</w:t>
      </w:r>
      <w:proofErr w:type="gramEnd"/>
      <w:r w:rsidRPr="00C93F8F">
        <w:t xml:space="preserve"> jest tolerancja i jakim złem jest rasizm… każdy, dosłownie każdy powinien to przeczytać!!!Lata trzydzieste XX wieku, małe miasteczko na południu USA. </w:t>
      </w:r>
      <w:proofErr w:type="spellStart"/>
      <w:r w:rsidRPr="00C93F8F">
        <w:t>Atticus</w:t>
      </w:r>
      <w:proofErr w:type="spellEnd"/>
      <w:r w:rsidRPr="00C93F8F">
        <w:t xml:space="preserve"> Finch, adwokat i głowa rodziny, broni młodego Murzyna oskarżonego o zgwałcenie biednej białej dziewczyny </w:t>
      </w:r>
      <w:proofErr w:type="spellStart"/>
      <w:r w:rsidRPr="00C93F8F">
        <w:t>Mayelli</w:t>
      </w:r>
      <w:proofErr w:type="spellEnd"/>
      <w:r w:rsidRPr="00C93F8F">
        <w:t xml:space="preserve"> Ewell. Prosta sprawa sądowa z powodu wszechpanującego rasizmu, urasta do rangi symbolu. W codziennej walce o równouprawnienie czarnych jak echo powraca pytanie o to, gdzie przebiegają granice ludzkiej tolerancji. </w:t>
      </w:r>
      <w:r w:rsidRPr="00C93F8F">
        <w:rPr>
          <w:i/>
        </w:rPr>
        <w:t>Zabić drozda</w:t>
      </w:r>
      <w:r w:rsidRPr="00C93F8F">
        <w:t xml:space="preserve"> to wstrząsająca historia o dzieciństwie i kryzysie sumienia. Poruszająca opowieść odwołuje się do tego, co o życiu człowieka najcenniejsze: miłości, współczucia i </w:t>
      </w:r>
      <w:proofErr w:type="spellStart"/>
      <w:r w:rsidR="00C93F8F" w:rsidRPr="00C93F8F">
        <w:t>dobroci..</w:t>
      </w:r>
      <w:r w:rsidRPr="00C93F8F">
        <w:t>Dalsze</w:t>
      </w:r>
      <w:proofErr w:type="spellEnd"/>
      <w:r w:rsidRPr="00C93F8F">
        <w:t xml:space="preserve"> losy i nowe oblicza bohaterów </w:t>
      </w:r>
      <w:r w:rsidRPr="00C93F8F">
        <w:rPr>
          <w:i/>
        </w:rPr>
        <w:t>Zabić drozda</w:t>
      </w:r>
      <w:r w:rsidRPr="00C93F8F">
        <w:t> poznajemy w książce </w:t>
      </w:r>
      <w:r w:rsidRPr="00C93F8F">
        <w:rPr>
          <w:rStyle w:val="StrongEmphasis"/>
          <w:i/>
        </w:rPr>
        <w:t>Idź, postaw wartownika.</w:t>
      </w:r>
    </w:p>
    <w:p w:rsidR="00C93F8F" w:rsidRPr="00C93F8F" w:rsidRDefault="00C17A7E" w:rsidP="00C93F8F">
      <w:pPr>
        <w:jc w:val="both"/>
        <w:rPr>
          <w:rStyle w:val="StrongEmphasis"/>
          <w:i/>
        </w:rPr>
      </w:pPr>
      <w:r w:rsidRPr="00C93F8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283845</wp:posOffset>
            </wp:positionV>
            <wp:extent cx="257175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40" y="21473"/>
                <wp:lineTo x="21440" y="0"/>
                <wp:lineTo x="0" y="0"/>
              </wp:wrapPolygon>
            </wp:wrapTight>
            <wp:docPr id="2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2385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BE9" w:rsidRPr="00C93F8F" w:rsidRDefault="00763BE9" w:rsidP="00C17A7E">
      <w:r w:rsidRPr="00C93F8F">
        <w:rPr>
          <w:rStyle w:val="StrongEmphasis"/>
        </w:rPr>
        <w:t>Nr</w:t>
      </w:r>
      <w:r w:rsidRPr="00C93F8F">
        <w:rPr>
          <w:rStyle w:val="StrongEmphasis"/>
          <w:b w:val="0"/>
        </w:rPr>
        <w:t xml:space="preserve"> </w:t>
      </w:r>
      <w:r w:rsidRPr="00C93F8F">
        <w:rPr>
          <w:rStyle w:val="StrongEmphasis"/>
        </w:rPr>
        <w:t>2</w:t>
      </w:r>
      <w:r w:rsidRPr="00C93F8F">
        <w:rPr>
          <w:rStyle w:val="StrongEmphasis"/>
          <w:b w:val="0"/>
        </w:rPr>
        <w:t xml:space="preserve"> na liście</w:t>
      </w:r>
      <w:r w:rsidR="00C93F8F" w:rsidRPr="00C93F8F">
        <w:rPr>
          <w:rStyle w:val="StrongEmphasis"/>
          <w:b w:val="0"/>
        </w:rPr>
        <w:t>:</w:t>
      </w:r>
      <w:r w:rsidR="00C93F8F" w:rsidRPr="00C93F8F">
        <w:rPr>
          <w:rStyle w:val="StrongEmphasis"/>
        </w:rPr>
        <w:t xml:space="preserve">  Wyznaję</w:t>
      </w:r>
      <w:proofErr w:type="gramStart"/>
      <w:r w:rsidRPr="00C93F8F">
        <w:rPr>
          <w:rStyle w:val="Uwydatnienie"/>
          <w:b/>
        </w:rPr>
        <w:t>,</w:t>
      </w:r>
      <w:r w:rsidRPr="00C93F8F">
        <w:rPr>
          <w:rStyle w:val="StrongEmphasis"/>
        </w:rPr>
        <w:t> </w:t>
      </w:r>
      <w:proofErr w:type="spellStart"/>
      <w:r w:rsidRPr="00C93F8F">
        <w:rPr>
          <w:rStyle w:val="StrongEmphasis"/>
          <w:b w:val="0"/>
        </w:rPr>
        <w:t>Jaume</w:t>
      </w:r>
      <w:proofErr w:type="spellEnd"/>
      <w:proofErr w:type="gramEnd"/>
      <w:r w:rsidRPr="00C93F8F">
        <w:rPr>
          <w:rStyle w:val="StrongEmphasis"/>
          <w:b w:val="0"/>
        </w:rPr>
        <w:t xml:space="preserve"> </w:t>
      </w:r>
      <w:proofErr w:type="spellStart"/>
      <w:r w:rsidRPr="00C93F8F">
        <w:rPr>
          <w:rStyle w:val="StrongEmphasis"/>
          <w:b w:val="0"/>
        </w:rPr>
        <w:t>Cabré</w:t>
      </w:r>
      <w:proofErr w:type="spellEnd"/>
    </w:p>
    <w:p w:rsidR="00763BE9" w:rsidRPr="00C93F8F" w:rsidRDefault="00763BE9" w:rsidP="00C93F8F">
      <w:pPr>
        <w:jc w:val="both"/>
        <w:rPr>
          <w:szCs w:val="21"/>
        </w:rPr>
        <w:sectPr w:rsidR="00763BE9" w:rsidRPr="00C93F8F">
          <w:pgSz w:w="11906" w:h="16838"/>
          <w:pgMar w:top="1134" w:right="1134" w:bottom="1134" w:left="1134" w:header="708" w:footer="708" w:gutter="0"/>
          <w:cols w:space="708"/>
        </w:sectPr>
      </w:pPr>
      <w:r w:rsidRPr="00C93F8F">
        <w:t xml:space="preserve">„Wielka powieść europejska”, „przełom w literaturze”, „powieść-katedra o idealnych proporcjach i epickim, pełnym kunsztownych detali wykonaniu”, „książka, która przeżyje nas wszystkich” – to tylko niektóre z </w:t>
      </w:r>
      <w:proofErr w:type="gramStart"/>
      <w:r w:rsidRPr="00C93F8F">
        <w:t>określeń jakie</w:t>
      </w:r>
      <w:proofErr w:type="gramEnd"/>
      <w:r w:rsidRPr="00C93F8F">
        <w:t xml:space="preserve"> przypisano temu wyjątkowemu dziełu…</w:t>
      </w:r>
      <w:r w:rsidRPr="00C93F8F">
        <w:rPr>
          <w:rStyle w:val="StrongEmphasis"/>
          <w:i/>
        </w:rPr>
        <w:t>Wyznaję</w:t>
      </w:r>
      <w:r w:rsidRPr="00C93F8F">
        <w:t xml:space="preserve"> zachwyca czytelników </w:t>
      </w:r>
      <w:r w:rsidR="00C93F8F">
        <w:br/>
      </w:r>
      <w:r w:rsidRPr="00C93F8F">
        <w:t>i krytyków. Tę książkę czyta niemal cała Europa! To trzymające w napięciu do ostatniej strony wyznanie miłosne</w:t>
      </w:r>
      <w:r w:rsidR="00C93F8F">
        <w:br/>
      </w:r>
      <w:r w:rsidRPr="00C93F8F">
        <w:t xml:space="preserve">i spowiedź człowieka starającego się przeniknąć istotę zła – w świecie i sobie samym. Historia chłopca dorastającego samotnie wśród książek, który musi zmierzyć się z rodzinnymi tajemnicami. Za sprawą osiemnastowiecznych skrzypiec zagłębia się w mroki dziejów hiszpańskiej inkwizycji i piekła dwudziestowiecznej Europy. </w:t>
      </w:r>
      <w:proofErr w:type="spellStart"/>
      <w:r w:rsidRPr="00C93F8F">
        <w:t>Cabré</w:t>
      </w:r>
      <w:proofErr w:type="spellEnd"/>
      <w:r w:rsidRPr="00C93F8F">
        <w:t>, którego pasją jest muzyka, skomponował tę powieść jak symfonię, z częstymi zmianami nastroju, tempa i głosu narracji.</w:t>
      </w:r>
    </w:p>
    <w:p w:rsidR="00763BE9" w:rsidRPr="00C93F8F" w:rsidRDefault="00763BE9" w:rsidP="00C93F8F">
      <w:pPr>
        <w:ind w:right="-142"/>
      </w:pPr>
      <w:r w:rsidRPr="00C93F8F"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495550" cy="3828089"/>
            <wp:effectExtent l="0" t="0" r="0" b="1270"/>
            <wp:wrapTight wrapText="bothSides">
              <wp:wrapPolygon edited="0">
                <wp:start x="0" y="0"/>
                <wp:lineTo x="0" y="21500"/>
                <wp:lineTo x="21435" y="21500"/>
                <wp:lineTo x="21435" y="0"/>
                <wp:lineTo x="0" y="0"/>
              </wp:wrapPolygon>
            </wp:wrapTight>
            <wp:docPr id="3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82808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F8F">
        <w:rPr>
          <w:rStyle w:val="StrongEmphasis"/>
        </w:rPr>
        <w:t>Nr</w:t>
      </w:r>
      <w:r w:rsidRPr="00C93F8F">
        <w:rPr>
          <w:rStyle w:val="StrongEmphasis"/>
          <w:b w:val="0"/>
        </w:rPr>
        <w:t xml:space="preserve"> </w:t>
      </w:r>
      <w:r w:rsidRPr="00C93F8F">
        <w:rPr>
          <w:rStyle w:val="StrongEmphasis"/>
        </w:rPr>
        <w:t>3</w:t>
      </w:r>
      <w:r w:rsidRPr="00C93F8F">
        <w:rPr>
          <w:rStyle w:val="StrongEmphasis"/>
          <w:b w:val="0"/>
        </w:rPr>
        <w:t xml:space="preserve"> na bibliotecznej liście</w:t>
      </w:r>
      <w:r w:rsidR="00C93F8F" w:rsidRPr="00C93F8F">
        <w:rPr>
          <w:rStyle w:val="StrongEmphasis"/>
          <w:b w:val="0"/>
        </w:rPr>
        <w:t>:</w:t>
      </w:r>
      <w:r w:rsidR="00C93F8F" w:rsidRPr="00C93F8F">
        <w:t xml:space="preserve">  </w:t>
      </w:r>
      <w:r w:rsidR="00C93F8F" w:rsidRPr="00C17A7E">
        <w:rPr>
          <w:b/>
        </w:rPr>
        <w:t>Głosy</w:t>
      </w:r>
      <w:r w:rsidRPr="00C93F8F">
        <w:rPr>
          <w:b/>
          <w:i/>
        </w:rPr>
        <w:t xml:space="preserve"> </w:t>
      </w:r>
      <w:proofErr w:type="spellStart"/>
      <w:r w:rsidRPr="00C93F8F">
        <w:rPr>
          <w:b/>
          <w:i/>
        </w:rPr>
        <w:t>Pamano</w:t>
      </w:r>
      <w:proofErr w:type="spellEnd"/>
      <w:r w:rsidRPr="00C93F8F">
        <w:rPr>
          <w:b/>
          <w:i/>
        </w:rPr>
        <w:t>,</w:t>
      </w:r>
      <w:r w:rsidRPr="00C93F8F">
        <w:t xml:space="preserve"> </w:t>
      </w:r>
      <w:proofErr w:type="spellStart"/>
      <w:r w:rsidRPr="00C93F8F">
        <w:t>Jaume</w:t>
      </w:r>
      <w:proofErr w:type="spellEnd"/>
      <w:r w:rsidRPr="00C93F8F">
        <w:t xml:space="preserve"> </w:t>
      </w:r>
      <w:proofErr w:type="spellStart"/>
      <w:r w:rsidRPr="00C93F8F">
        <w:t>Cabré</w:t>
      </w:r>
      <w:proofErr w:type="spellEnd"/>
    </w:p>
    <w:p w:rsidR="00763BE9" w:rsidRDefault="00763BE9" w:rsidP="00C93F8F">
      <w:pPr>
        <w:pStyle w:val="TableContents"/>
        <w:spacing w:after="283"/>
        <w:jc w:val="both"/>
        <w:rPr>
          <w:rFonts w:asciiTheme="minorHAnsi" w:hAnsiTheme="minorHAnsi" w:cs="Times New Roman"/>
        </w:rPr>
      </w:pPr>
      <w:proofErr w:type="spellStart"/>
      <w:r w:rsidRPr="00C93F8F">
        <w:rPr>
          <w:rFonts w:asciiTheme="minorHAnsi" w:hAnsiTheme="minorHAnsi"/>
        </w:rPr>
        <w:t>Tina</w:t>
      </w:r>
      <w:proofErr w:type="spellEnd"/>
      <w:r w:rsidRPr="00C93F8F">
        <w:rPr>
          <w:rFonts w:asciiTheme="minorHAnsi" w:hAnsiTheme="minorHAnsi"/>
        </w:rPr>
        <w:t xml:space="preserve">, zafascynowana fotografią spokojna nauczycielka, która pracuje w Sort, robi zdjęcie starej szkoły w </w:t>
      </w:r>
      <w:proofErr w:type="spellStart"/>
      <w:r w:rsidRPr="00C93F8F">
        <w:rPr>
          <w:rFonts w:asciiTheme="minorHAnsi" w:hAnsiTheme="minorHAnsi"/>
        </w:rPr>
        <w:t>Torenie</w:t>
      </w:r>
      <w:proofErr w:type="spellEnd"/>
      <w:r w:rsidRPr="00C93F8F">
        <w:rPr>
          <w:rFonts w:asciiTheme="minorHAnsi" w:hAnsiTheme="minorHAnsi"/>
        </w:rPr>
        <w:t xml:space="preserve"> tuż przed jej wyburzeniem. Jedno proste kliknięcie i </w:t>
      </w:r>
      <w:proofErr w:type="spellStart"/>
      <w:r w:rsidRPr="00C93F8F">
        <w:rPr>
          <w:rFonts w:asciiTheme="minorHAnsi" w:hAnsiTheme="minorHAnsi"/>
        </w:rPr>
        <w:t>gotowe.Strona</w:t>
      </w:r>
      <w:proofErr w:type="spellEnd"/>
      <w:r w:rsidRPr="00C93F8F">
        <w:rPr>
          <w:rFonts w:asciiTheme="minorHAnsi" w:hAnsiTheme="minorHAnsi"/>
        </w:rPr>
        <w:t xml:space="preserve"> po stronie czytelnik odkrywa konsekwencje tego pozornie trywialnego gestu, a przed jego wzrokiem rozciąga się szeroka panorama wspomnień i przekłamań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o wydarzeniach, których bohaterami są falangiści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i partyzanci, dranie i ludzie przyzwoici, a także ci zwyczajni, żyjący w trudnych, okrutnych czasach.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W Pirenejach, w </w:t>
      </w:r>
      <w:proofErr w:type="spellStart"/>
      <w:r w:rsidRPr="00C93F8F">
        <w:rPr>
          <w:rFonts w:asciiTheme="minorHAnsi" w:hAnsiTheme="minorHAnsi"/>
        </w:rPr>
        <w:t>Pallars</w:t>
      </w:r>
      <w:proofErr w:type="spellEnd"/>
      <w:r w:rsidRPr="00C93F8F">
        <w:rPr>
          <w:rFonts w:asciiTheme="minorHAnsi" w:hAnsiTheme="minorHAnsi"/>
        </w:rPr>
        <w:t xml:space="preserve">, regionie potraktowanym przez wojsko generała </w:t>
      </w:r>
      <w:proofErr w:type="gramStart"/>
      <w:r w:rsidRPr="00C93F8F">
        <w:rPr>
          <w:rFonts w:asciiTheme="minorHAnsi" w:hAnsiTheme="minorHAnsi"/>
        </w:rPr>
        <w:t>Franco</w:t>
      </w:r>
      <w:proofErr w:type="gramEnd"/>
      <w:r w:rsidRPr="00C93F8F">
        <w:rPr>
          <w:rFonts w:asciiTheme="minorHAnsi" w:hAnsiTheme="minorHAnsi"/>
        </w:rPr>
        <w:t xml:space="preserve"> z niespotykanym bestialstwem, ściera się moralna podłość frankizmu z bohaterstwem i tchórzostwem indywidualnym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i grupowym tuż po zakończeniu hiszpańskiej wojny domowej.</w:t>
      </w:r>
      <w:r w:rsidR="00C93F8F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 xml:space="preserve">Na początku XXI wieku fakty jeszcze ciągle dopominają się o wirtuoza, który po tylu latach zdecyduje się poruszyć strunę Historii. Na szczęście jest </w:t>
      </w:r>
      <w:proofErr w:type="spellStart"/>
      <w:r w:rsidRPr="00C93F8F">
        <w:rPr>
          <w:rFonts w:asciiTheme="minorHAnsi" w:hAnsiTheme="minorHAnsi" w:cs="Times New Roman"/>
        </w:rPr>
        <w:t>Jaume</w:t>
      </w:r>
      <w:proofErr w:type="spellEnd"/>
      <w:r w:rsidRPr="00C93F8F">
        <w:rPr>
          <w:rFonts w:asciiTheme="minorHAnsi" w:hAnsiTheme="minorHAnsi" w:cs="Times New Roman"/>
        </w:rPr>
        <w:t xml:space="preserve"> </w:t>
      </w:r>
      <w:proofErr w:type="spellStart"/>
      <w:r w:rsidRPr="00C93F8F">
        <w:rPr>
          <w:rFonts w:asciiTheme="minorHAnsi" w:hAnsiTheme="minorHAnsi" w:cs="Times New Roman"/>
        </w:rPr>
        <w:t>Cabré</w:t>
      </w:r>
      <w:proofErr w:type="spellEnd"/>
      <w:r w:rsidRPr="00C93F8F">
        <w:rPr>
          <w:rFonts w:asciiTheme="minorHAnsi" w:hAnsiTheme="minorHAnsi" w:cs="Times New Roman"/>
        </w:rPr>
        <w:t>.</w:t>
      </w:r>
    </w:p>
    <w:p w:rsidR="00C17A7E" w:rsidRPr="00C93F8F" w:rsidRDefault="00C17A7E" w:rsidP="00C93F8F">
      <w:pPr>
        <w:pStyle w:val="TableContents"/>
        <w:spacing w:after="283"/>
        <w:jc w:val="both"/>
        <w:rPr>
          <w:rFonts w:asciiTheme="minorHAnsi" w:hAnsiTheme="minorHAnsi" w:cs="Times New Roman"/>
        </w:rPr>
      </w:pPr>
      <w:r w:rsidRPr="00C93F8F">
        <w:rPr>
          <w:noProof/>
          <w:lang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367665</wp:posOffset>
            </wp:positionV>
            <wp:extent cx="2475865" cy="3609975"/>
            <wp:effectExtent l="0" t="0" r="635" b="9525"/>
            <wp:wrapTight wrapText="bothSides">
              <wp:wrapPolygon edited="0">
                <wp:start x="0" y="0"/>
                <wp:lineTo x="0" y="21543"/>
                <wp:lineTo x="21439" y="21543"/>
                <wp:lineTo x="21439" y="0"/>
                <wp:lineTo x="0" y="0"/>
              </wp:wrapPolygon>
            </wp:wrapTight>
            <wp:docPr id="4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6099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BE9" w:rsidRPr="00C93F8F" w:rsidRDefault="00763BE9" w:rsidP="00763BE9">
      <w:pPr>
        <w:pStyle w:val="TableContents"/>
        <w:spacing w:after="283"/>
        <w:rPr>
          <w:rFonts w:asciiTheme="minorHAnsi" w:hAnsiTheme="minorHAnsi"/>
          <w:i/>
        </w:rPr>
      </w:pPr>
      <w:r w:rsidRPr="006660AD">
        <w:rPr>
          <w:rFonts w:asciiTheme="minorHAnsi" w:hAnsiTheme="minorHAnsi"/>
          <w:b/>
        </w:rPr>
        <w:t>Nr</w:t>
      </w:r>
      <w:r w:rsidRPr="00C93F8F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  <w:b/>
        </w:rPr>
        <w:t>4</w:t>
      </w:r>
      <w:r w:rsidRPr="00C93F8F">
        <w:rPr>
          <w:rFonts w:asciiTheme="minorHAnsi" w:hAnsiTheme="minorHAnsi"/>
        </w:rPr>
        <w:t xml:space="preserve"> w zestawieniu:</w:t>
      </w:r>
      <w:r w:rsidRPr="00C93F8F">
        <w:rPr>
          <w:rFonts w:asciiTheme="minorHAnsi" w:hAnsiTheme="minorHAnsi"/>
          <w:b/>
          <w:i/>
        </w:rPr>
        <w:t xml:space="preserve"> Małe życie</w:t>
      </w:r>
      <w:r w:rsidR="00C93F8F" w:rsidRPr="00C93F8F">
        <w:rPr>
          <w:rFonts w:asciiTheme="minorHAnsi" w:hAnsiTheme="minorHAnsi"/>
          <w:b/>
          <w:i/>
        </w:rPr>
        <w:t>,  </w:t>
      </w:r>
      <w:proofErr w:type="spellStart"/>
      <w:r w:rsidR="00C93F8F" w:rsidRPr="00C93F8F">
        <w:rPr>
          <w:rFonts w:asciiTheme="minorHAnsi" w:hAnsiTheme="minorHAnsi"/>
          <w:b/>
          <w:i/>
        </w:rPr>
        <w:t>Hanya</w:t>
      </w:r>
      <w:proofErr w:type="spellEnd"/>
      <w:r w:rsidRPr="00C93F8F">
        <w:rPr>
          <w:rFonts w:asciiTheme="minorHAnsi" w:hAnsiTheme="minorHAnsi"/>
        </w:rPr>
        <w:t xml:space="preserve"> </w:t>
      </w:r>
      <w:proofErr w:type="spellStart"/>
      <w:r w:rsidRPr="00C93F8F">
        <w:rPr>
          <w:rFonts w:asciiTheme="minorHAnsi" w:hAnsiTheme="minorHAnsi"/>
        </w:rPr>
        <w:t>Yanagihara</w:t>
      </w:r>
      <w:proofErr w:type="spellEnd"/>
    </w:p>
    <w:p w:rsidR="00763BE9" w:rsidRPr="00C93F8F" w:rsidRDefault="00763BE9" w:rsidP="00763BE9">
      <w:pPr>
        <w:pStyle w:val="TableContents"/>
        <w:spacing w:after="283"/>
        <w:jc w:val="both"/>
        <w:rPr>
          <w:rFonts w:asciiTheme="minorHAnsi" w:hAnsiTheme="minorHAnsi"/>
        </w:rPr>
      </w:pPr>
      <w:r w:rsidRPr="00C93F8F">
        <w:rPr>
          <w:rFonts w:asciiTheme="minorHAnsi" w:hAnsiTheme="minorHAnsi"/>
        </w:rPr>
        <w:t xml:space="preserve">Amerykańska pisarka opisuje kilkadziesiąt lat z życia czterech przyjaciół. Bohaterów powieści poznajemy w chwili, gdy kończą studia i przenoszą się do Nowego Jorku. Przetrwanie, nie mówiąc już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o sukcesie, w jednym z najwspanialszych miast świata nie jest łatwe, lecz szczęście wydaje się im sprzyjać. Pełen temperamentu JB jest malarzem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i z czasem zaczyna brylować w kręgach nowojorskiej bohemy. Malcolm zostaje uznanym architektem,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a </w:t>
      </w:r>
      <w:proofErr w:type="spellStart"/>
      <w:r w:rsidRPr="00C93F8F">
        <w:rPr>
          <w:rFonts w:asciiTheme="minorHAnsi" w:hAnsiTheme="minorHAnsi"/>
        </w:rPr>
        <w:t>Willem</w:t>
      </w:r>
      <w:proofErr w:type="spellEnd"/>
      <w:r w:rsidRPr="00C93F8F">
        <w:rPr>
          <w:rFonts w:asciiTheme="minorHAnsi" w:hAnsiTheme="minorHAnsi"/>
        </w:rPr>
        <w:t xml:space="preserve"> robi błyskotliwą karierę aktorską. Najbardziej tajemniczy z nich, </w:t>
      </w:r>
      <w:proofErr w:type="spellStart"/>
      <w:r w:rsidRPr="00C93F8F">
        <w:rPr>
          <w:rFonts w:asciiTheme="minorHAnsi" w:hAnsiTheme="minorHAnsi"/>
        </w:rPr>
        <w:t>Jude</w:t>
      </w:r>
      <w:proofErr w:type="spellEnd"/>
      <w:r w:rsidRPr="00C93F8F">
        <w:rPr>
          <w:rFonts w:asciiTheme="minorHAnsi" w:hAnsiTheme="minorHAnsi"/>
        </w:rPr>
        <w:t xml:space="preserve">, przejawia wybitny talent matematyczny, a jako prawnik również odnosi sukces za sukcesem.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W przeciwieństwie do przyjaciół nigdy jednak nie wspomina o swojej przeszłości ani o rodzinie, choć poważne problemy zdrowotne i emocjonalne wskazują na to, że w jego życiu wydarzyło się coś, </w:t>
      </w:r>
      <w:r w:rsidR="00C17A7E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o czym nie potrafi zapomnieć. </w:t>
      </w:r>
      <w:proofErr w:type="spellStart"/>
      <w:r w:rsidRPr="00C93F8F">
        <w:rPr>
          <w:rFonts w:asciiTheme="minorHAnsi" w:hAnsiTheme="minorHAnsi"/>
        </w:rPr>
        <w:t>Willem</w:t>
      </w:r>
      <w:proofErr w:type="spellEnd"/>
      <w:r w:rsidRPr="00C93F8F">
        <w:rPr>
          <w:rFonts w:asciiTheme="minorHAnsi" w:hAnsiTheme="minorHAnsi"/>
        </w:rPr>
        <w:t xml:space="preserve">, Malcolm i JB stopniowo odkrywać będą straszną prawdę, która kładzie się cieniem na całym życiu przyjaciela. Nieuchronnie nadchodzi dla nich czas trudnej próby empatii i dojrzałości. Co będą gotowi poświęcić, by ratować </w:t>
      </w:r>
      <w:proofErr w:type="spellStart"/>
      <w:r w:rsidRPr="00C93F8F">
        <w:rPr>
          <w:rFonts w:asciiTheme="minorHAnsi" w:hAnsiTheme="minorHAnsi"/>
        </w:rPr>
        <w:t>Jude’a</w:t>
      </w:r>
      <w:proofErr w:type="spellEnd"/>
      <w:r w:rsidRPr="00C93F8F">
        <w:rPr>
          <w:rFonts w:asciiTheme="minorHAnsi" w:hAnsiTheme="minorHAnsi"/>
        </w:rPr>
        <w:t>, pogrążającego się w mroku?</w:t>
      </w:r>
    </w:p>
    <w:p w:rsidR="003A0E55" w:rsidRPr="00C93F8F" w:rsidRDefault="003A0E55" w:rsidP="003A0E55">
      <w:pPr>
        <w:pStyle w:val="TableContents"/>
        <w:spacing w:after="283"/>
        <w:jc w:val="both"/>
        <w:rPr>
          <w:rFonts w:asciiTheme="minorHAnsi" w:hAnsiTheme="minorHAnsi"/>
          <w:b/>
        </w:rPr>
      </w:pPr>
      <w:r w:rsidRPr="006660AD">
        <w:rPr>
          <w:rFonts w:asciiTheme="minorHAnsi" w:hAnsiTheme="minorHAnsi"/>
          <w:b/>
          <w:iCs/>
          <w:noProof/>
          <w:lang w:eastAsia="pl-PL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371680" cy="3324239"/>
            <wp:effectExtent l="0" t="0" r="0" b="0"/>
            <wp:wrapTight wrapText="bothSides">
              <wp:wrapPolygon edited="0">
                <wp:start x="0" y="0"/>
                <wp:lineTo x="0" y="21414"/>
                <wp:lineTo x="21345" y="21414"/>
                <wp:lineTo x="21345" y="0"/>
                <wp:lineTo x="0" y="0"/>
              </wp:wrapPolygon>
            </wp:wrapTight>
            <wp:docPr id="5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680" cy="3324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0AD">
        <w:rPr>
          <w:rFonts w:asciiTheme="minorHAnsi" w:hAnsiTheme="minorHAnsi"/>
          <w:b/>
        </w:rPr>
        <w:t>Nr</w:t>
      </w:r>
      <w:r w:rsidRPr="00C93F8F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  <w:b/>
        </w:rPr>
        <w:t>5</w:t>
      </w:r>
      <w:r w:rsidRPr="00C93F8F">
        <w:rPr>
          <w:rFonts w:asciiTheme="minorHAnsi" w:hAnsiTheme="minorHAnsi"/>
        </w:rPr>
        <w:t xml:space="preserve"> na liście</w:t>
      </w:r>
      <w:r w:rsidR="00C93F8F" w:rsidRPr="00C93F8F">
        <w:rPr>
          <w:rFonts w:asciiTheme="minorHAnsi" w:hAnsiTheme="minorHAnsi"/>
        </w:rPr>
        <w:t>:</w:t>
      </w:r>
      <w:r w:rsidR="00C93F8F" w:rsidRPr="00C93F8F">
        <w:rPr>
          <w:rFonts w:asciiTheme="minorHAnsi" w:hAnsiTheme="minorHAnsi"/>
          <w:b/>
          <w:i/>
        </w:rPr>
        <w:t xml:space="preserve">  Cień</w:t>
      </w:r>
      <w:r w:rsidRPr="00C93F8F">
        <w:rPr>
          <w:rFonts w:asciiTheme="minorHAnsi" w:hAnsiTheme="minorHAnsi"/>
          <w:b/>
          <w:i/>
        </w:rPr>
        <w:t xml:space="preserve"> wiatru</w:t>
      </w:r>
      <w:proofErr w:type="gramStart"/>
      <w:r w:rsidRPr="00C93F8F">
        <w:rPr>
          <w:rFonts w:asciiTheme="minorHAnsi" w:hAnsiTheme="minorHAnsi"/>
          <w:b/>
          <w:i/>
        </w:rPr>
        <w:t>, </w:t>
      </w:r>
      <w:r w:rsidRPr="00C93F8F">
        <w:rPr>
          <w:rStyle w:val="StrongEmphasis"/>
          <w:rFonts w:asciiTheme="minorHAnsi" w:hAnsiTheme="minorHAnsi"/>
          <w:b w:val="0"/>
        </w:rPr>
        <w:t>Carlos</w:t>
      </w:r>
      <w:proofErr w:type="gramEnd"/>
      <w:r w:rsidRPr="00C93F8F">
        <w:rPr>
          <w:rStyle w:val="StrongEmphasis"/>
          <w:rFonts w:asciiTheme="minorHAnsi" w:hAnsiTheme="minorHAnsi"/>
          <w:b w:val="0"/>
        </w:rPr>
        <w:t xml:space="preserve"> Ruiz </w:t>
      </w:r>
      <w:proofErr w:type="spellStart"/>
      <w:r w:rsidRPr="00C93F8F">
        <w:rPr>
          <w:rStyle w:val="StrongEmphasis"/>
          <w:rFonts w:asciiTheme="minorHAnsi" w:hAnsiTheme="minorHAnsi"/>
          <w:b w:val="0"/>
        </w:rPr>
        <w:t>Zafon</w:t>
      </w:r>
      <w:proofErr w:type="spellEnd"/>
    </w:p>
    <w:p w:rsidR="003A0E55" w:rsidRPr="00C93F8F" w:rsidRDefault="003A0E55" w:rsidP="003A0E55">
      <w:pPr>
        <w:pStyle w:val="TableContents"/>
        <w:spacing w:after="283"/>
        <w:jc w:val="both"/>
        <w:rPr>
          <w:rFonts w:asciiTheme="minorHAnsi" w:hAnsiTheme="minorHAnsi"/>
        </w:rPr>
      </w:pPr>
      <w:r w:rsidRPr="00C93F8F">
        <w:rPr>
          <w:rFonts w:asciiTheme="minorHAnsi" w:hAnsiTheme="minorHAnsi"/>
        </w:rPr>
        <w:t>Kolejny bestseller z półwyspu Iberyjskiego…</w:t>
      </w:r>
    </w:p>
    <w:p w:rsidR="003A0E55" w:rsidRDefault="003A0E55" w:rsidP="003A0E55">
      <w:pPr>
        <w:pStyle w:val="TableContents"/>
        <w:spacing w:after="283"/>
        <w:jc w:val="both"/>
        <w:rPr>
          <w:rStyle w:val="Uwydatnienie"/>
          <w:rFonts w:asciiTheme="minorHAnsi" w:hAnsiTheme="minorHAnsi"/>
        </w:rPr>
      </w:pPr>
      <w:r w:rsidRPr="00C93F8F">
        <w:rPr>
          <w:rFonts w:asciiTheme="minorHAnsi" w:hAnsiTheme="minorHAnsi"/>
        </w:rPr>
        <w:t xml:space="preserve">W letni świt 1945 roku dziesięcioletni Daniel </w:t>
      </w:r>
      <w:proofErr w:type="spellStart"/>
      <w:r w:rsidRPr="00C93F8F">
        <w:rPr>
          <w:rFonts w:asciiTheme="minorHAnsi" w:hAnsiTheme="minorHAnsi"/>
        </w:rPr>
        <w:t>Sempere</w:t>
      </w:r>
      <w:proofErr w:type="spellEnd"/>
      <w:r w:rsidRPr="00C93F8F">
        <w:rPr>
          <w:rFonts w:asciiTheme="minorHAnsi" w:hAnsiTheme="minorHAnsi"/>
        </w:rPr>
        <w:t xml:space="preserve"> zostaje zaprowadzony przez ojca, księgarza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i antykwariusza, do niezwykłego miejsca w sercu starej Barcelony, które wtajemniczonym znane </w:t>
      </w:r>
      <w:proofErr w:type="gramStart"/>
      <w:r w:rsidRPr="00C93F8F">
        <w:rPr>
          <w:rFonts w:asciiTheme="minorHAnsi" w:hAnsiTheme="minorHAnsi"/>
        </w:rPr>
        <w:t>jest jako</w:t>
      </w:r>
      <w:proofErr w:type="gramEnd"/>
      <w:r w:rsidRPr="00C93F8F">
        <w:rPr>
          <w:rFonts w:asciiTheme="minorHAnsi" w:hAnsiTheme="minorHAnsi"/>
        </w:rPr>
        <w:t xml:space="preserve"> Cmentarz Zapomnianych Książek. Zgodnie ze zwyczajem Daniel ma wybrać, kierując się właściwie jedynie intuicją, książkę swego życia. Spośród setek tysięcy tomów wybiera nieznaną sobie powieść </w:t>
      </w:r>
      <w:r w:rsidRPr="00C93F8F">
        <w:rPr>
          <w:rFonts w:asciiTheme="minorHAnsi" w:hAnsiTheme="minorHAnsi"/>
          <w:b/>
          <w:i/>
        </w:rPr>
        <w:t>Cień wiatru </w:t>
      </w:r>
      <w:r w:rsidRPr="00C93F8F">
        <w:rPr>
          <w:rFonts w:asciiTheme="minorHAnsi" w:hAnsiTheme="minorHAnsi"/>
        </w:rPr>
        <w:t xml:space="preserve">niejakiego Juliana </w:t>
      </w:r>
      <w:proofErr w:type="spellStart"/>
      <w:r w:rsidRPr="00C93F8F">
        <w:rPr>
          <w:rFonts w:asciiTheme="minorHAnsi" w:hAnsiTheme="minorHAnsi"/>
        </w:rPr>
        <w:t>Caraxa</w:t>
      </w:r>
      <w:proofErr w:type="spellEnd"/>
      <w:r w:rsidRPr="00C93F8F">
        <w:rPr>
          <w:rFonts w:asciiTheme="minorHAnsi" w:hAnsiTheme="minorHAnsi"/>
        </w:rPr>
        <w:t>.</w:t>
      </w:r>
      <w:r w:rsidR="00C93F8F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 xml:space="preserve">Zauroczony powieścią i zafascynowany jej autorem Daniel usiłuje odnaleźć inne jego książki i odkryć tajemnicę pisarza, nie podejrzewając nawet, iż zaczyna się największa </w:t>
      </w:r>
      <w:r w:rsidR="00C93F8F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i najbardziej niebezpieczna przygoda jego życia, która da również początek niezwykłym opowieściom, wielkim namiętnościom, przeklętym i tragicznym miłościom rozgrywającym się w cudownej scenerii Barcelony gotyckiej i renesansowej, secesyjnej i powojennej.</w:t>
      </w:r>
      <w:r w:rsidR="00C93F8F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 xml:space="preserve">Na </w:t>
      </w:r>
      <w:r w:rsidRPr="00C93F8F">
        <w:rPr>
          <w:rStyle w:val="StrongEmphasis"/>
          <w:rFonts w:asciiTheme="minorHAnsi" w:hAnsiTheme="minorHAnsi"/>
        </w:rPr>
        <w:t xml:space="preserve">Cmentarzu Zapomnianych Książek </w:t>
      </w:r>
      <w:r w:rsidRPr="00C93F8F">
        <w:rPr>
          <w:rFonts w:asciiTheme="minorHAnsi" w:hAnsiTheme="minorHAnsi"/>
        </w:rPr>
        <w:t xml:space="preserve">(i w szkolnej bibliotece również) znajdziemy kolejne powieści z cyklu: </w:t>
      </w:r>
      <w:r w:rsidRPr="00C93F8F">
        <w:rPr>
          <w:rStyle w:val="StrongEmphasis"/>
          <w:rFonts w:asciiTheme="minorHAnsi" w:hAnsiTheme="minorHAnsi"/>
        </w:rPr>
        <w:t>Gra Anioła, Więzień nieba</w:t>
      </w:r>
      <w:r w:rsidRPr="00C93F8F">
        <w:rPr>
          <w:rFonts w:asciiTheme="minorHAnsi" w:hAnsiTheme="minorHAnsi"/>
        </w:rPr>
        <w:t xml:space="preserve"> i finałowy </w:t>
      </w:r>
      <w:r w:rsidRPr="00C93F8F">
        <w:rPr>
          <w:rStyle w:val="Uwydatnienie"/>
          <w:rFonts w:asciiTheme="minorHAnsi" w:hAnsiTheme="minorHAnsi"/>
        </w:rPr>
        <w:t>Labirynt duchów</w:t>
      </w:r>
      <w:r w:rsidR="00182304" w:rsidRPr="00C93F8F">
        <w:rPr>
          <w:rStyle w:val="Uwydatnienie"/>
          <w:rFonts w:asciiTheme="minorHAnsi" w:hAnsiTheme="minorHAnsi"/>
        </w:rPr>
        <w:t>.</w:t>
      </w:r>
    </w:p>
    <w:p w:rsidR="003A0E55" w:rsidRPr="00C17A7E" w:rsidRDefault="006660AD" w:rsidP="00C17A7E">
      <w:pPr>
        <w:pStyle w:val="TableContents"/>
        <w:spacing w:after="283"/>
        <w:jc w:val="both"/>
        <w:rPr>
          <w:rFonts w:asciiTheme="minorHAnsi" w:hAnsiTheme="minorHAnsi"/>
          <w:i/>
          <w:iCs/>
        </w:rPr>
      </w:pPr>
      <w:r w:rsidRPr="00C93F8F">
        <w:rPr>
          <w:rFonts w:asciiTheme="minorHAnsi" w:hAnsiTheme="minorHAnsi"/>
          <w:noProof/>
          <w:lang w:eastAsia="pl-PL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365125</wp:posOffset>
            </wp:positionV>
            <wp:extent cx="2581275" cy="3105150"/>
            <wp:effectExtent l="0" t="0" r="9525" b="0"/>
            <wp:wrapTight wrapText="bothSides">
              <wp:wrapPolygon edited="0">
                <wp:start x="0" y="0"/>
                <wp:lineTo x="0" y="21467"/>
                <wp:lineTo x="21520" y="21467"/>
                <wp:lineTo x="21520" y="0"/>
                <wp:lineTo x="0" y="0"/>
              </wp:wrapPolygon>
            </wp:wrapTight>
            <wp:docPr id="6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10515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E55" w:rsidRPr="00C93F8F" w:rsidRDefault="003A0E55" w:rsidP="003A0E55">
      <w:pPr>
        <w:pStyle w:val="TableContents"/>
        <w:spacing w:after="283"/>
        <w:rPr>
          <w:rFonts w:asciiTheme="minorHAnsi" w:hAnsiTheme="minorHAnsi"/>
        </w:rPr>
      </w:pPr>
      <w:r w:rsidRPr="00C93F8F">
        <w:rPr>
          <w:rFonts w:asciiTheme="minorHAnsi" w:hAnsiTheme="minorHAnsi"/>
        </w:rPr>
        <w:t xml:space="preserve">Miejsce </w:t>
      </w:r>
      <w:r w:rsidR="006660AD">
        <w:rPr>
          <w:rFonts w:asciiTheme="minorHAnsi" w:hAnsiTheme="minorHAnsi"/>
          <w:b/>
        </w:rPr>
        <w:t>N</w:t>
      </w:r>
      <w:r w:rsidRPr="006660AD">
        <w:rPr>
          <w:rFonts w:asciiTheme="minorHAnsi" w:hAnsiTheme="minorHAnsi"/>
          <w:b/>
        </w:rPr>
        <w:t>r</w:t>
      </w:r>
      <w:r w:rsidRPr="00C93F8F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  <w:b/>
        </w:rPr>
        <w:t xml:space="preserve">6 </w:t>
      </w:r>
      <w:r w:rsidRPr="00C93F8F">
        <w:rPr>
          <w:rFonts w:asciiTheme="minorHAnsi" w:hAnsiTheme="minorHAnsi"/>
        </w:rPr>
        <w:t xml:space="preserve">na naszej liście zajmuje powieść: </w:t>
      </w:r>
      <w:r w:rsidRPr="00C93F8F">
        <w:rPr>
          <w:rFonts w:asciiTheme="minorHAnsi" w:hAnsiTheme="minorHAnsi"/>
          <w:b/>
          <w:i/>
        </w:rPr>
        <w:t>Białe zęby</w:t>
      </w:r>
      <w:r w:rsidRPr="00C93F8F">
        <w:rPr>
          <w:rFonts w:asciiTheme="minorHAnsi" w:hAnsiTheme="minorHAnsi"/>
          <w:i/>
        </w:rPr>
        <w:t>, g</w:t>
      </w:r>
      <w:r w:rsidRPr="00C93F8F">
        <w:rPr>
          <w:rFonts w:asciiTheme="minorHAnsi" w:hAnsiTheme="minorHAnsi"/>
        </w:rPr>
        <w:t>łośny debiut </w:t>
      </w:r>
      <w:proofErr w:type="spellStart"/>
      <w:r w:rsidRPr="00C93F8F">
        <w:rPr>
          <w:rFonts w:asciiTheme="minorHAnsi" w:hAnsiTheme="minorHAnsi"/>
        </w:rPr>
        <w:t>Zadie</w:t>
      </w:r>
      <w:proofErr w:type="spellEnd"/>
      <w:r w:rsidRPr="00C93F8F">
        <w:rPr>
          <w:rFonts w:asciiTheme="minorHAnsi" w:hAnsiTheme="minorHAnsi"/>
        </w:rPr>
        <w:t xml:space="preserve"> </w:t>
      </w:r>
      <w:proofErr w:type="spellStart"/>
      <w:r w:rsidRPr="00C93F8F">
        <w:rPr>
          <w:rFonts w:asciiTheme="minorHAnsi" w:hAnsiTheme="minorHAnsi"/>
        </w:rPr>
        <w:t>Smith</w:t>
      </w:r>
      <w:proofErr w:type="spellEnd"/>
    </w:p>
    <w:p w:rsidR="003A0E55" w:rsidRPr="00C93F8F" w:rsidRDefault="003A0E55" w:rsidP="003A0E55">
      <w:pPr>
        <w:pStyle w:val="TableContents"/>
        <w:spacing w:after="283"/>
        <w:jc w:val="both"/>
        <w:rPr>
          <w:rFonts w:asciiTheme="minorHAnsi" w:hAnsiTheme="minorHAnsi"/>
        </w:rPr>
      </w:pPr>
      <w:r w:rsidRPr="00C93F8F">
        <w:rPr>
          <w:rFonts w:asciiTheme="minorHAnsi" w:hAnsiTheme="minorHAnsi"/>
        </w:rPr>
        <w:t xml:space="preserve">To książka, która stworzyła </w:t>
      </w:r>
      <w:proofErr w:type="spellStart"/>
      <w:r w:rsidRPr="00C93F8F">
        <w:rPr>
          <w:rFonts w:asciiTheme="minorHAnsi" w:hAnsiTheme="minorHAnsi"/>
        </w:rPr>
        <w:t>Zadie</w:t>
      </w:r>
      <w:proofErr w:type="spellEnd"/>
      <w:r w:rsidRPr="00C93F8F">
        <w:rPr>
          <w:rFonts w:asciiTheme="minorHAnsi" w:hAnsiTheme="minorHAnsi"/>
        </w:rPr>
        <w:t xml:space="preserve"> </w:t>
      </w:r>
      <w:proofErr w:type="spellStart"/>
      <w:r w:rsidRPr="00C93F8F">
        <w:rPr>
          <w:rFonts w:asciiTheme="minorHAnsi" w:hAnsiTheme="minorHAnsi"/>
        </w:rPr>
        <w:t>Smith</w:t>
      </w:r>
      <w:proofErr w:type="spellEnd"/>
      <w:r w:rsidRPr="00C93F8F">
        <w:rPr>
          <w:rFonts w:asciiTheme="minorHAnsi" w:hAnsiTheme="minorHAnsi"/>
        </w:rPr>
        <w:t xml:space="preserve"> – pisarkę, którą kocha cały świat. Pełna epickiego rozmachu, doceniona przez czytelników i krytyków, znajduje się na liście 100 najlepszych angielskich powieści wszech czasów magazynu „Time”. Powieść </w:t>
      </w:r>
      <w:r w:rsidR="00E14DBC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o losach trzech rodzin emigrantów wypełniają miłość, skomplikowane relacje rodzinne i pytania </w:t>
      </w:r>
      <w:r w:rsidR="006660AD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o tożsamość we współczesnym świecie, a wszystko to na tle buzującego życiem, fascynującego wielokulturowego Londynu.</w:t>
      </w:r>
    </w:p>
    <w:p w:rsidR="003A0E55" w:rsidRPr="00C93F8F" w:rsidRDefault="003A0E55" w:rsidP="003A0E55">
      <w:pPr>
        <w:pStyle w:val="TableContents"/>
        <w:spacing w:after="283"/>
        <w:jc w:val="both"/>
        <w:rPr>
          <w:rFonts w:asciiTheme="minorHAnsi" w:hAnsiTheme="minorHAnsi"/>
        </w:rPr>
      </w:pPr>
    </w:p>
    <w:p w:rsidR="003A0E55" w:rsidRPr="00C93F8F" w:rsidRDefault="003A0E55" w:rsidP="003A0E55">
      <w:pPr>
        <w:pStyle w:val="TableContents"/>
        <w:spacing w:after="283"/>
        <w:jc w:val="both"/>
        <w:rPr>
          <w:rFonts w:asciiTheme="minorHAnsi" w:hAnsiTheme="minorHAnsi"/>
        </w:rPr>
      </w:pPr>
    </w:p>
    <w:p w:rsidR="003A0E55" w:rsidRPr="00C93F8F" w:rsidRDefault="003A0E55" w:rsidP="003A0E55">
      <w:pPr>
        <w:pStyle w:val="TableContents"/>
        <w:spacing w:after="283"/>
        <w:jc w:val="both"/>
        <w:rPr>
          <w:rFonts w:asciiTheme="minorHAnsi" w:hAnsiTheme="minorHAnsi"/>
        </w:rPr>
      </w:pPr>
    </w:p>
    <w:p w:rsidR="003A0E55" w:rsidRPr="00C93F8F" w:rsidRDefault="003A0E55" w:rsidP="003A0E55">
      <w:pPr>
        <w:pStyle w:val="TableContents"/>
        <w:spacing w:after="283"/>
        <w:jc w:val="both"/>
        <w:rPr>
          <w:rFonts w:asciiTheme="minorHAnsi" w:hAnsiTheme="minorHAnsi"/>
        </w:rPr>
      </w:pPr>
    </w:p>
    <w:p w:rsidR="003A0E55" w:rsidRPr="00C93F8F" w:rsidRDefault="003A0E55" w:rsidP="006660AD">
      <w:pPr>
        <w:pStyle w:val="TableContents"/>
        <w:spacing w:after="283"/>
        <w:jc w:val="both"/>
        <w:rPr>
          <w:rFonts w:asciiTheme="minorHAnsi" w:hAnsiTheme="minorHAnsi"/>
        </w:rPr>
      </w:pPr>
      <w:r w:rsidRPr="00C93F8F">
        <w:rPr>
          <w:rFonts w:asciiTheme="minorHAnsi" w:hAnsiTheme="minorHAnsi"/>
          <w:noProof/>
          <w:lang w:eastAsia="pl-PL" w:bidi="ar-SA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0</wp:posOffset>
            </wp:positionV>
            <wp:extent cx="2333625" cy="2971800"/>
            <wp:effectExtent l="0" t="0" r="9525" b="0"/>
            <wp:wrapTight wrapText="bothSides">
              <wp:wrapPolygon edited="0">
                <wp:start x="0" y="0"/>
                <wp:lineTo x="0" y="21462"/>
                <wp:lineTo x="21512" y="21462"/>
                <wp:lineTo x="21512" y="0"/>
                <wp:lineTo x="0" y="0"/>
              </wp:wrapPolygon>
            </wp:wrapTight>
            <wp:docPr id="7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97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F8F">
        <w:rPr>
          <w:rFonts w:asciiTheme="minorHAnsi" w:hAnsiTheme="minorHAnsi"/>
        </w:rPr>
        <w:t xml:space="preserve">Na miejscu </w:t>
      </w:r>
      <w:r w:rsidR="006660AD">
        <w:rPr>
          <w:rFonts w:asciiTheme="minorHAnsi" w:hAnsiTheme="minorHAnsi"/>
          <w:b/>
        </w:rPr>
        <w:t>N</w:t>
      </w:r>
      <w:r w:rsidRPr="006660AD">
        <w:rPr>
          <w:rFonts w:asciiTheme="minorHAnsi" w:hAnsiTheme="minorHAnsi"/>
          <w:b/>
        </w:rPr>
        <w:t>r</w:t>
      </w:r>
      <w:r w:rsidRPr="00C93F8F">
        <w:rPr>
          <w:rFonts w:asciiTheme="minorHAnsi" w:hAnsiTheme="minorHAnsi"/>
          <w:b/>
        </w:rPr>
        <w:t xml:space="preserve"> 7 </w:t>
      </w:r>
      <w:r w:rsidRPr="00C93F8F">
        <w:rPr>
          <w:rFonts w:asciiTheme="minorHAnsi" w:hAnsiTheme="minorHAnsi"/>
        </w:rPr>
        <w:t>umieściliśmy:</w:t>
      </w:r>
      <w:r w:rsidRPr="00C93F8F">
        <w:rPr>
          <w:rFonts w:asciiTheme="minorHAnsi" w:hAnsiTheme="minorHAnsi"/>
          <w:b/>
        </w:rPr>
        <w:t xml:space="preserve"> </w:t>
      </w:r>
      <w:proofErr w:type="spellStart"/>
      <w:proofErr w:type="gramStart"/>
      <w:r w:rsidRPr="00C93F8F">
        <w:rPr>
          <w:rFonts w:asciiTheme="minorHAnsi" w:hAnsiTheme="minorHAnsi"/>
          <w:b/>
        </w:rPr>
        <w:t>Shantaram</w:t>
      </w:r>
      <w:proofErr w:type="spellEnd"/>
      <w:r w:rsidRPr="00C93F8F">
        <w:rPr>
          <w:rFonts w:asciiTheme="minorHAnsi" w:hAnsiTheme="minorHAnsi"/>
        </w:rPr>
        <w:t>, </w:t>
      </w:r>
      <w:r w:rsidR="00DB081C" w:rsidRPr="00C93F8F">
        <w:rPr>
          <w:rFonts w:asciiTheme="minorHAnsi" w:hAnsiTheme="minorHAnsi"/>
        </w:rPr>
        <w:t xml:space="preserve">  </w:t>
      </w:r>
      <w:r w:rsidRPr="00C93F8F">
        <w:rPr>
          <w:rStyle w:val="StrongEmphasis"/>
          <w:rFonts w:asciiTheme="minorHAnsi" w:hAnsiTheme="minorHAnsi"/>
          <w:b w:val="0"/>
        </w:rPr>
        <w:t>Gregory</w:t>
      </w:r>
      <w:proofErr w:type="gramEnd"/>
      <w:r w:rsidRPr="00C93F8F">
        <w:rPr>
          <w:rStyle w:val="StrongEmphasis"/>
          <w:rFonts w:asciiTheme="minorHAnsi" w:hAnsiTheme="minorHAnsi"/>
          <w:b w:val="0"/>
        </w:rPr>
        <w:t xml:space="preserve"> David </w:t>
      </w:r>
      <w:proofErr w:type="spellStart"/>
      <w:r w:rsidRPr="00C93F8F">
        <w:rPr>
          <w:rStyle w:val="StrongEmphasis"/>
          <w:rFonts w:asciiTheme="minorHAnsi" w:hAnsiTheme="minorHAnsi"/>
          <w:b w:val="0"/>
        </w:rPr>
        <w:t>Roberts</w:t>
      </w:r>
      <w:proofErr w:type="spellEnd"/>
    </w:p>
    <w:p w:rsidR="00C17A7E" w:rsidRPr="00C93F8F" w:rsidRDefault="003A0E55" w:rsidP="003A0E55">
      <w:pPr>
        <w:pStyle w:val="TableContents"/>
        <w:spacing w:after="283"/>
        <w:jc w:val="both"/>
        <w:rPr>
          <w:rFonts w:asciiTheme="minorHAnsi" w:hAnsiTheme="minorHAnsi"/>
        </w:rPr>
      </w:pPr>
      <w:r w:rsidRPr="00C93F8F">
        <w:rPr>
          <w:rFonts w:asciiTheme="minorHAnsi" w:hAnsiTheme="minorHAnsi"/>
        </w:rPr>
        <w:t xml:space="preserve">Oparta na faktach opowieść uciekiniera </w:t>
      </w:r>
      <w:r w:rsidR="006660AD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z australijskiego więzienia, który trafia do slumsów Bombaju…. </w:t>
      </w:r>
      <w:r w:rsidRPr="00C93F8F">
        <w:rPr>
          <w:rStyle w:val="Uwydatnienie"/>
          <w:rFonts w:asciiTheme="minorHAnsi" w:hAnsiTheme="minorHAnsi"/>
        </w:rPr>
        <w:t>„</w:t>
      </w:r>
      <w:proofErr w:type="spellStart"/>
      <w:r w:rsidRPr="00C93F8F">
        <w:rPr>
          <w:rStyle w:val="Uwydatnienie"/>
          <w:rFonts w:asciiTheme="minorHAnsi" w:hAnsiTheme="minorHAnsi"/>
        </w:rPr>
        <w:t>Shantaram</w:t>
      </w:r>
      <w:proofErr w:type="spellEnd"/>
      <w:r w:rsidRPr="00C93F8F">
        <w:rPr>
          <w:rFonts w:asciiTheme="minorHAnsi" w:hAnsiTheme="minorHAnsi"/>
        </w:rPr>
        <w:t xml:space="preserve"> to – cytując </w:t>
      </w:r>
      <w:r w:rsidRPr="00C93F8F">
        <w:rPr>
          <w:rFonts w:asciiTheme="minorHAnsi" w:hAnsiTheme="minorHAnsi"/>
          <w:b/>
        </w:rPr>
        <w:t xml:space="preserve">Marcina Mellera </w:t>
      </w:r>
      <w:r w:rsidRPr="00C93F8F">
        <w:rPr>
          <w:rFonts w:asciiTheme="minorHAnsi" w:hAnsiTheme="minorHAnsi"/>
        </w:rPr>
        <w:t xml:space="preserve">– czytelniczy Święty </w:t>
      </w:r>
      <w:proofErr w:type="spellStart"/>
      <w:r w:rsidRPr="00C93F8F">
        <w:rPr>
          <w:rFonts w:asciiTheme="minorHAnsi" w:hAnsiTheme="minorHAnsi"/>
        </w:rPr>
        <w:t>Graal</w:t>
      </w:r>
      <w:proofErr w:type="spellEnd"/>
      <w:r w:rsidRPr="00C93F8F">
        <w:rPr>
          <w:rFonts w:asciiTheme="minorHAnsi" w:hAnsiTheme="minorHAnsi"/>
        </w:rPr>
        <w:t xml:space="preserve">. To nagroda za setki i tysiące przeczytanych rzeczy średnich. To osiemset stron czytelniczego raju, zasysającej i hipnotyzującej lektury, w </w:t>
      </w:r>
      <w:proofErr w:type="gramStart"/>
      <w:r w:rsidRPr="00C93F8F">
        <w:rPr>
          <w:rFonts w:asciiTheme="minorHAnsi" w:hAnsiTheme="minorHAnsi"/>
        </w:rPr>
        <w:t>trakcie której</w:t>
      </w:r>
      <w:proofErr w:type="gramEnd"/>
      <w:r w:rsidRPr="00C93F8F">
        <w:rPr>
          <w:rFonts w:asciiTheme="minorHAnsi" w:hAnsiTheme="minorHAnsi"/>
        </w:rPr>
        <w:t xml:space="preserve"> jedyne co nam przeszkadza, to świadomość, że musi się skończyć. Nigdy w życiu nie kupiłem tak wielu egzemplarzy jakiejś książki na prezenty dla przyjaciół. Wszyscy są wdzięczni. To jak przypadek ciężkiego </w:t>
      </w:r>
      <w:r w:rsidR="006660AD" w:rsidRPr="00C93F8F">
        <w:rPr>
          <w:rFonts w:asciiTheme="minorHAnsi" w:hAnsiTheme="minorHAnsi"/>
        </w:rPr>
        <w:t>uzależnienia:, jeżeli</w:t>
      </w:r>
      <w:r w:rsidRPr="00C93F8F">
        <w:rPr>
          <w:rFonts w:asciiTheme="minorHAnsi" w:hAnsiTheme="minorHAnsi"/>
        </w:rPr>
        <w:t xml:space="preserve"> przeczytasz kilka pierwszych stron, jesteś stracony dla bliskich </w:t>
      </w:r>
      <w:r w:rsidR="00C17A7E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i pracy na nadchodzący czas.”</w:t>
      </w:r>
      <w:r w:rsidR="006660AD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>„</w:t>
      </w:r>
      <w:proofErr w:type="spellStart"/>
      <w:r w:rsidRPr="00C93F8F">
        <w:rPr>
          <w:rFonts w:asciiTheme="minorHAnsi" w:hAnsiTheme="minorHAnsi"/>
        </w:rPr>
        <w:t>Shantaram</w:t>
      </w:r>
      <w:proofErr w:type="spellEnd"/>
      <w:r w:rsidRPr="00C93F8F">
        <w:rPr>
          <w:rFonts w:asciiTheme="minorHAnsi" w:hAnsiTheme="minorHAnsi"/>
        </w:rPr>
        <w:t xml:space="preserve">” znaczy „boży pokój”. To imię nadali bohaterowi książki jego hinduscy przyjaciele, zamykając w nim całą historię opowiedzianą w tej książce: historię odnalezienia prawdy o sobie w Indiach. Ale droga do „bożego pokoju” wiodła przez tak dramatyczne wydarzenia, że chwilami aż trudno uwierzyć, iż miały one miejsce naprawdę. Ciemne interesy, handel narkotykami i bronią, fałszerstwa, przemyt, gangsterskie porachunki – a zarazem romantyczna miłość, głębokie przyjaźnie, poszukiwanie mentora, poznawanie filozofii Wschodu. O tym właśnie jest </w:t>
      </w:r>
      <w:proofErr w:type="spellStart"/>
      <w:r w:rsidRPr="00C93F8F">
        <w:rPr>
          <w:rFonts w:asciiTheme="minorHAnsi" w:hAnsiTheme="minorHAnsi"/>
        </w:rPr>
        <w:t>Shantaram</w:t>
      </w:r>
      <w:proofErr w:type="spellEnd"/>
      <w:r w:rsidRPr="00C93F8F">
        <w:rPr>
          <w:rFonts w:asciiTheme="minorHAnsi" w:hAnsiTheme="minorHAnsi"/>
        </w:rPr>
        <w:t>.</w:t>
      </w:r>
      <w:r w:rsidR="00C17A7E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 xml:space="preserve">Dalsze losy bohatera </w:t>
      </w:r>
      <w:proofErr w:type="spellStart"/>
      <w:r w:rsidRPr="00C93F8F">
        <w:rPr>
          <w:rStyle w:val="Uwydatnienie"/>
          <w:rFonts w:asciiTheme="minorHAnsi" w:hAnsiTheme="minorHAnsi"/>
        </w:rPr>
        <w:t>Shantaram</w:t>
      </w:r>
      <w:proofErr w:type="spellEnd"/>
      <w:r w:rsidRPr="00C93F8F">
        <w:rPr>
          <w:rFonts w:asciiTheme="minorHAnsi" w:hAnsiTheme="minorHAnsi"/>
        </w:rPr>
        <w:t xml:space="preserve"> znajdziemy w powieści </w:t>
      </w:r>
      <w:r w:rsidRPr="00C93F8F">
        <w:rPr>
          <w:rStyle w:val="StrongEmphasis"/>
          <w:rFonts w:asciiTheme="minorHAnsi" w:hAnsiTheme="minorHAnsi"/>
        </w:rPr>
        <w:t>Cień Góry</w:t>
      </w:r>
      <w:r w:rsidRPr="00C93F8F">
        <w:rPr>
          <w:rFonts w:asciiTheme="minorHAnsi" w:hAnsiTheme="minorHAnsi"/>
        </w:rPr>
        <w:t>, również dostępnej na bibliotecznej półce…</w:t>
      </w:r>
    </w:p>
    <w:p w:rsidR="00DB081C" w:rsidRPr="00C93F8F" w:rsidRDefault="00DB081C" w:rsidP="00DB081C">
      <w:pPr>
        <w:pStyle w:val="TableContents"/>
        <w:spacing w:after="283"/>
        <w:rPr>
          <w:rFonts w:asciiTheme="minorHAnsi" w:hAnsiTheme="minorHAnsi"/>
        </w:rPr>
      </w:pPr>
      <w:r w:rsidRPr="006660AD">
        <w:rPr>
          <w:rFonts w:asciiTheme="minorHAnsi" w:hAnsiTheme="minorHAnsi"/>
          <w:b/>
          <w:noProof/>
          <w:lang w:eastAsia="pl-PL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8125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27" y="21453"/>
                <wp:lineTo x="21427" y="0"/>
                <wp:lineTo x="0" y="0"/>
              </wp:wrapPolygon>
            </wp:wrapTight>
            <wp:docPr id="8" name="grafika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80035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0AD">
        <w:rPr>
          <w:rFonts w:asciiTheme="minorHAnsi" w:hAnsiTheme="minorHAnsi"/>
          <w:b/>
        </w:rPr>
        <w:t>Nr</w:t>
      </w:r>
      <w:r w:rsidRPr="00C93F8F">
        <w:rPr>
          <w:rFonts w:asciiTheme="minorHAnsi" w:hAnsiTheme="minorHAnsi"/>
          <w:b/>
        </w:rPr>
        <w:t xml:space="preserve"> 8 </w:t>
      </w:r>
      <w:r w:rsidRPr="00C93F8F">
        <w:rPr>
          <w:rFonts w:asciiTheme="minorHAnsi" w:hAnsiTheme="minorHAnsi"/>
        </w:rPr>
        <w:t xml:space="preserve">na liście: </w:t>
      </w:r>
      <w:r w:rsidRPr="00C93F8F">
        <w:rPr>
          <w:rFonts w:asciiTheme="minorHAnsi" w:hAnsiTheme="minorHAnsi"/>
          <w:b/>
          <w:i/>
        </w:rPr>
        <w:t xml:space="preserve">Szczygieł, </w:t>
      </w:r>
      <w:r w:rsidRPr="00C93F8F">
        <w:rPr>
          <w:rFonts w:asciiTheme="minorHAnsi" w:hAnsiTheme="minorHAnsi"/>
        </w:rPr>
        <w:t xml:space="preserve">Donna </w:t>
      </w:r>
      <w:proofErr w:type="spellStart"/>
      <w:r w:rsidRPr="00C93F8F">
        <w:rPr>
          <w:rFonts w:asciiTheme="minorHAnsi" w:hAnsiTheme="minorHAnsi"/>
        </w:rPr>
        <w:t>Tartt</w:t>
      </w:r>
      <w:proofErr w:type="spellEnd"/>
    </w:p>
    <w:p w:rsidR="006660AD" w:rsidRPr="00C93F8F" w:rsidRDefault="00DB081C" w:rsidP="00DB081C">
      <w:pPr>
        <w:pStyle w:val="TableContents"/>
        <w:spacing w:after="283"/>
        <w:jc w:val="both"/>
        <w:rPr>
          <w:rFonts w:asciiTheme="minorHAnsi" w:hAnsiTheme="minorHAnsi"/>
        </w:rPr>
      </w:pPr>
      <w:r w:rsidRPr="00C93F8F">
        <w:rPr>
          <w:rFonts w:asciiTheme="minorHAnsi" w:hAnsiTheme="minorHAnsi"/>
          <w:b/>
        </w:rPr>
        <w:t>Jak daleko można się posunąć, by oszukać los?</w:t>
      </w:r>
      <w:r w:rsidR="00C17A7E">
        <w:rPr>
          <w:rFonts w:asciiTheme="minorHAnsi" w:hAnsiTheme="minorHAnsi"/>
          <w:b/>
        </w:rPr>
        <w:t xml:space="preserve"> </w:t>
      </w:r>
      <w:r w:rsidRPr="00C93F8F">
        <w:rPr>
          <w:rFonts w:asciiTheme="minorHAnsi" w:hAnsiTheme="minorHAnsi"/>
        </w:rPr>
        <w:t>Theo Decker cudem ratuje się z wybuchu. Z ruin muzeum wykrada niewielki, dziwnie fascynujący obraz. Ulubiony obraz matki, którą stracił w zamachu.</w:t>
      </w:r>
      <w:r w:rsidR="00C17A7E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  <w:i/>
        </w:rPr>
        <w:t>Szczygieł</w:t>
      </w:r>
      <w:r w:rsidRPr="00C93F8F">
        <w:rPr>
          <w:rFonts w:asciiTheme="minorHAnsi" w:hAnsiTheme="minorHAnsi"/>
        </w:rPr>
        <w:t xml:space="preserve"> będzie towarzyszył Theo w podróży: od ekskluzywnych apartamentów przy Park </w:t>
      </w:r>
      <w:proofErr w:type="spellStart"/>
      <w:r w:rsidRPr="00C93F8F">
        <w:rPr>
          <w:rFonts w:asciiTheme="minorHAnsi" w:hAnsiTheme="minorHAnsi"/>
        </w:rPr>
        <w:t>Avenue</w:t>
      </w:r>
      <w:proofErr w:type="spellEnd"/>
      <w:r w:rsidRPr="00C93F8F">
        <w:rPr>
          <w:rFonts w:asciiTheme="minorHAnsi" w:hAnsiTheme="minorHAnsi"/>
        </w:rPr>
        <w:t xml:space="preserve"> po rozpustę półświatka w Las Vegas. Przez zakurzony labirynt podupadającego nowojorskiego antykwariatu po ciemne zakątki Amsterdamu. Obraz, który początkowo jest dla Theo bezcennym skarbem, </w:t>
      </w:r>
      <w:r w:rsidR="006660AD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z czasem sprowadzi go do podziemia handlarzy sztuką i sprawi, że Theo znajdzie się w samym środku śmiertelne niebezpiecznego, zaciskającego się kręgu.</w:t>
      </w:r>
      <w:r w:rsidR="006660AD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  <w:i/>
        </w:rPr>
        <w:t>Szczygieł</w:t>
      </w:r>
      <w:r w:rsidRPr="00C93F8F">
        <w:rPr>
          <w:rFonts w:asciiTheme="minorHAnsi" w:hAnsiTheme="minorHAnsi"/>
        </w:rPr>
        <w:t xml:space="preserve"> to epicka powieść, która łączy w sobie elementy zagadki kryminalnej i </w:t>
      </w:r>
      <w:proofErr w:type="spellStart"/>
      <w:r w:rsidRPr="00C93F8F">
        <w:rPr>
          <w:rFonts w:asciiTheme="minorHAnsi" w:hAnsiTheme="minorHAnsi"/>
        </w:rPr>
        <w:t>Bildungsroman</w:t>
      </w:r>
      <w:proofErr w:type="spellEnd"/>
      <w:r w:rsidRPr="00C93F8F">
        <w:rPr>
          <w:rFonts w:asciiTheme="minorHAnsi" w:hAnsiTheme="minorHAnsi"/>
        </w:rPr>
        <w:t>. To klasyczna opowieść o utracie</w:t>
      </w:r>
      <w:r w:rsidR="00C17A7E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 xml:space="preserve">i obsesji, przetrwaniu i tworzeniu siebie do nowa, </w:t>
      </w:r>
      <w:r w:rsidR="00E14DBC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i o bezlitosnych kolejach losu.</w:t>
      </w:r>
      <w:r w:rsidR="00C17A7E">
        <w:rPr>
          <w:rFonts w:asciiTheme="minorHAnsi" w:hAnsiTheme="minorHAnsi"/>
        </w:rPr>
        <w:t xml:space="preserve"> </w:t>
      </w:r>
      <w:proofErr w:type="spellStart"/>
      <w:r w:rsidRPr="00C93F8F">
        <w:rPr>
          <w:rFonts w:asciiTheme="minorHAnsi" w:hAnsiTheme="minorHAnsi"/>
          <w:lang w:val="en-US"/>
        </w:rPr>
        <w:t>Powieść</w:t>
      </w:r>
      <w:proofErr w:type="spellEnd"/>
      <w:r w:rsidRPr="00C93F8F">
        <w:rPr>
          <w:rFonts w:asciiTheme="minorHAnsi" w:hAnsiTheme="minorHAnsi"/>
          <w:lang w:val="en-US"/>
        </w:rPr>
        <w:t xml:space="preserve"> </w:t>
      </w:r>
      <w:proofErr w:type="spellStart"/>
      <w:r w:rsidRPr="00C93F8F">
        <w:rPr>
          <w:rFonts w:asciiTheme="minorHAnsi" w:hAnsiTheme="minorHAnsi"/>
          <w:lang w:val="en-US"/>
        </w:rPr>
        <w:t>zdobyła</w:t>
      </w:r>
      <w:proofErr w:type="spellEnd"/>
      <w:r w:rsidRPr="00C93F8F">
        <w:rPr>
          <w:rFonts w:asciiTheme="minorHAnsi" w:hAnsiTheme="minorHAnsi"/>
          <w:lang w:val="en-US"/>
        </w:rPr>
        <w:t xml:space="preserve"> </w:t>
      </w:r>
      <w:proofErr w:type="spellStart"/>
      <w:r w:rsidRPr="00C93F8F">
        <w:rPr>
          <w:rFonts w:asciiTheme="minorHAnsi" w:hAnsiTheme="minorHAnsi"/>
          <w:lang w:val="en-US"/>
        </w:rPr>
        <w:t>Nagrodę</w:t>
      </w:r>
      <w:proofErr w:type="spellEnd"/>
      <w:r w:rsidRPr="00C93F8F">
        <w:rPr>
          <w:rFonts w:asciiTheme="minorHAnsi" w:hAnsiTheme="minorHAnsi"/>
          <w:lang w:val="en-US"/>
        </w:rPr>
        <w:t xml:space="preserve"> </w:t>
      </w:r>
      <w:proofErr w:type="spellStart"/>
      <w:r w:rsidRPr="00C93F8F">
        <w:rPr>
          <w:rFonts w:asciiTheme="minorHAnsi" w:hAnsiTheme="minorHAnsi"/>
          <w:lang w:val="en-US"/>
        </w:rPr>
        <w:t>Pulitzera</w:t>
      </w:r>
      <w:proofErr w:type="spellEnd"/>
      <w:r w:rsidRPr="00C93F8F">
        <w:rPr>
          <w:rFonts w:asciiTheme="minorHAnsi" w:hAnsiTheme="minorHAnsi"/>
          <w:lang w:val="en-US"/>
        </w:rPr>
        <w:t xml:space="preserve">, Andrew Carnegie Medal for Excellence in Fiction </w:t>
      </w:r>
      <w:proofErr w:type="spellStart"/>
      <w:r w:rsidRPr="00C93F8F">
        <w:rPr>
          <w:rFonts w:asciiTheme="minorHAnsi" w:hAnsiTheme="minorHAnsi"/>
          <w:lang w:val="en-US"/>
        </w:rPr>
        <w:t>i</w:t>
      </w:r>
      <w:proofErr w:type="spellEnd"/>
      <w:r w:rsidRPr="00C93F8F">
        <w:rPr>
          <w:rFonts w:asciiTheme="minorHAnsi" w:hAnsiTheme="minorHAnsi"/>
          <w:lang w:val="en-US"/>
        </w:rPr>
        <w:t xml:space="preserve"> </w:t>
      </w:r>
      <w:proofErr w:type="spellStart"/>
      <w:r w:rsidRPr="00C93F8F">
        <w:rPr>
          <w:rFonts w:asciiTheme="minorHAnsi" w:hAnsiTheme="minorHAnsi"/>
          <w:lang w:val="en-US"/>
        </w:rPr>
        <w:t>Malaparte</w:t>
      </w:r>
      <w:proofErr w:type="spellEnd"/>
      <w:r w:rsidRPr="00C93F8F">
        <w:rPr>
          <w:rFonts w:asciiTheme="minorHAnsi" w:hAnsiTheme="minorHAnsi"/>
          <w:lang w:val="en-US"/>
        </w:rPr>
        <w:t xml:space="preserve"> Prize. </w:t>
      </w:r>
      <w:r w:rsidRPr="00C93F8F">
        <w:rPr>
          <w:rFonts w:asciiTheme="minorHAnsi" w:hAnsiTheme="minorHAnsi"/>
        </w:rPr>
        <w:t xml:space="preserve">Została wybrana najlepszą książką roku 2013 przez „New York Timesa”, znalazła się na listach najlepszych powieści wielu opiniotwórczych mediów. A Donna </w:t>
      </w:r>
      <w:proofErr w:type="spellStart"/>
      <w:r w:rsidRPr="00C93F8F">
        <w:rPr>
          <w:rFonts w:asciiTheme="minorHAnsi" w:hAnsiTheme="minorHAnsi"/>
        </w:rPr>
        <w:t>Tartt</w:t>
      </w:r>
      <w:proofErr w:type="spellEnd"/>
      <w:r w:rsidRPr="00C93F8F">
        <w:rPr>
          <w:rFonts w:asciiTheme="minorHAnsi" w:hAnsiTheme="minorHAnsi"/>
        </w:rPr>
        <w:t>, nazywana nowym Dickensem, została uznana jedną ze stu najbardziej wpływowych osób według magazynu „Time</w:t>
      </w:r>
      <w:r w:rsidR="006660AD">
        <w:rPr>
          <w:rFonts w:asciiTheme="minorHAnsi" w:hAnsiTheme="minorHAnsi"/>
        </w:rPr>
        <w:t>”.</w:t>
      </w:r>
    </w:p>
    <w:p w:rsidR="001D57E9" w:rsidRPr="00C93F8F" w:rsidRDefault="00DB081C" w:rsidP="001D57E9">
      <w:pPr>
        <w:pStyle w:val="TableContents"/>
        <w:spacing w:after="283"/>
        <w:rPr>
          <w:rFonts w:asciiTheme="minorHAnsi" w:hAnsiTheme="minorHAnsi"/>
        </w:rPr>
      </w:pPr>
      <w:r w:rsidRPr="006660AD">
        <w:rPr>
          <w:rFonts w:asciiTheme="minorHAnsi" w:hAnsiTheme="minorHAnsi"/>
          <w:b/>
          <w:noProof/>
          <w:lang w:eastAsia="pl-PL" w:bidi="ar-S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67945</wp:posOffset>
            </wp:positionV>
            <wp:extent cx="236220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26" y="21481"/>
                <wp:lineTo x="21426" y="0"/>
                <wp:lineTo x="0" y="0"/>
              </wp:wrapPolygon>
            </wp:wrapTight>
            <wp:docPr id="9" name="grafik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671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7E9" w:rsidRPr="006660AD">
        <w:rPr>
          <w:rFonts w:asciiTheme="minorHAnsi" w:hAnsiTheme="minorHAnsi"/>
          <w:b/>
        </w:rPr>
        <w:t>Nr</w:t>
      </w:r>
      <w:r w:rsidR="001D57E9" w:rsidRPr="00C93F8F">
        <w:rPr>
          <w:rFonts w:asciiTheme="minorHAnsi" w:hAnsiTheme="minorHAnsi"/>
          <w:b/>
        </w:rPr>
        <w:t xml:space="preserve"> 9 </w:t>
      </w:r>
      <w:r w:rsidR="001D57E9" w:rsidRPr="00C93F8F">
        <w:rPr>
          <w:rFonts w:asciiTheme="minorHAnsi" w:hAnsiTheme="minorHAnsi"/>
        </w:rPr>
        <w:t xml:space="preserve">na naszej top liście: </w:t>
      </w:r>
      <w:r w:rsidR="001D57E9" w:rsidRPr="00C93F8F">
        <w:rPr>
          <w:rFonts w:asciiTheme="minorHAnsi" w:hAnsiTheme="minorHAnsi"/>
          <w:b/>
          <w:i/>
        </w:rPr>
        <w:t xml:space="preserve">Filary Ziemi, </w:t>
      </w:r>
      <w:proofErr w:type="spellStart"/>
      <w:r w:rsidR="001D57E9" w:rsidRPr="00C93F8F">
        <w:rPr>
          <w:rFonts w:asciiTheme="minorHAnsi" w:hAnsiTheme="minorHAnsi"/>
        </w:rPr>
        <w:t>Ken</w:t>
      </w:r>
      <w:proofErr w:type="spellEnd"/>
      <w:r w:rsidR="001D57E9" w:rsidRPr="00C93F8F">
        <w:rPr>
          <w:rFonts w:asciiTheme="minorHAnsi" w:hAnsiTheme="minorHAnsi"/>
        </w:rPr>
        <w:t xml:space="preserve"> </w:t>
      </w:r>
      <w:proofErr w:type="spellStart"/>
      <w:r w:rsidR="001D57E9" w:rsidRPr="00C93F8F">
        <w:rPr>
          <w:rFonts w:asciiTheme="minorHAnsi" w:hAnsiTheme="minorHAnsi"/>
        </w:rPr>
        <w:t>Follett</w:t>
      </w:r>
      <w:proofErr w:type="spellEnd"/>
    </w:p>
    <w:p w:rsidR="001D57E9" w:rsidRPr="00C93F8F" w:rsidRDefault="001D57E9" w:rsidP="003A0E55">
      <w:pPr>
        <w:pStyle w:val="TableContents"/>
        <w:spacing w:after="283"/>
        <w:jc w:val="both"/>
        <w:rPr>
          <w:rFonts w:asciiTheme="minorHAnsi" w:hAnsiTheme="minorHAnsi"/>
        </w:rPr>
      </w:pPr>
      <w:r w:rsidRPr="00C93F8F">
        <w:rPr>
          <w:rFonts w:asciiTheme="minorHAnsi" w:hAnsiTheme="minorHAnsi"/>
        </w:rPr>
        <w:t xml:space="preserve">Walka o władzę, konflikty między monarchią, klerem </w:t>
      </w:r>
      <w:r w:rsidR="006660AD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i narodem, intrygi, seks, miłość, zdrada, mroczne tajemnice, krwawe zbrodnie, akty nienawiści </w:t>
      </w:r>
      <w:r w:rsidR="006660AD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i desperacji.</w:t>
      </w:r>
      <w:r w:rsidR="006660AD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  <w:i/>
        </w:rPr>
        <w:t>Filary Ziemi</w:t>
      </w:r>
      <w:r w:rsidRPr="00C93F8F">
        <w:rPr>
          <w:rFonts w:asciiTheme="minorHAnsi" w:hAnsiTheme="minorHAnsi"/>
        </w:rPr>
        <w:t xml:space="preserve">, najsłynniejsza powieść </w:t>
      </w:r>
      <w:proofErr w:type="spellStart"/>
      <w:r w:rsidRPr="00C93F8F">
        <w:rPr>
          <w:rFonts w:asciiTheme="minorHAnsi" w:hAnsiTheme="minorHAnsi"/>
        </w:rPr>
        <w:t>Kena</w:t>
      </w:r>
      <w:proofErr w:type="spellEnd"/>
      <w:r w:rsidRPr="00C93F8F">
        <w:rPr>
          <w:rFonts w:asciiTheme="minorHAnsi" w:hAnsiTheme="minorHAnsi"/>
        </w:rPr>
        <w:t xml:space="preserve"> </w:t>
      </w:r>
      <w:proofErr w:type="spellStart"/>
      <w:r w:rsidRPr="00C93F8F">
        <w:rPr>
          <w:rFonts w:asciiTheme="minorHAnsi" w:hAnsiTheme="minorHAnsi"/>
        </w:rPr>
        <w:t>Folletta</w:t>
      </w:r>
      <w:proofErr w:type="spellEnd"/>
      <w:r w:rsidRPr="00C93F8F">
        <w:rPr>
          <w:rFonts w:asciiTheme="minorHAnsi" w:hAnsiTheme="minorHAnsi"/>
        </w:rPr>
        <w:t xml:space="preserve">, to trzymająca w napięciu saga historyczno-przygodowa z fabułą osnutą wokół trwającej blisko czterdzieści lat budowy wielkiej katedry </w:t>
      </w:r>
      <w:proofErr w:type="spellStart"/>
      <w:r w:rsidRPr="00C93F8F">
        <w:rPr>
          <w:rFonts w:asciiTheme="minorHAnsi" w:hAnsiTheme="minorHAnsi"/>
        </w:rPr>
        <w:t>Kingsbridge</w:t>
      </w:r>
      <w:proofErr w:type="spellEnd"/>
      <w:r w:rsidRPr="00C93F8F">
        <w:rPr>
          <w:rFonts w:asciiTheme="minorHAnsi" w:hAnsiTheme="minorHAnsi"/>
        </w:rPr>
        <w:t xml:space="preserve">. Dwunastowieczna Anglia pod rządami normańskich panów – w tle wojna domowa, konflikty na tle religijnym, spory o sukcesję na angielskim tronie. Na podstawie powieści w 2010 roku powstał serial telewizyjny wyprodukowany przez słynnego reżysera </w:t>
      </w:r>
      <w:proofErr w:type="spellStart"/>
      <w:r w:rsidRPr="00C93F8F">
        <w:rPr>
          <w:rFonts w:asciiTheme="minorHAnsi" w:hAnsiTheme="minorHAnsi"/>
        </w:rPr>
        <w:t>Ridleya</w:t>
      </w:r>
      <w:proofErr w:type="spellEnd"/>
      <w:r w:rsidRPr="00C93F8F">
        <w:rPr>
          <w:rFonts w:asciiTheme="minorHAnsi" w:hAnsiTheme="minorHAnsi"/>
        </w:rPr>
        <w:t xml:space="preserve"> Scotta.</w:t>
      </w:r>
      <w:r w:rsidR="006660AD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 xml:space="preserve">Na kanwie sukcesu autor wydał dwie kolejne opowieści utrzymane w stylistyce historyczno-przygodowej i nawiązujące do fabuły </w:t>
      </w:r>
      <w:r w:rsidRPr="00C93F8F">
        <w:rPr>
          <w:rStyle w:val="StrongEmphasis"/>
          <w:rFonts w:asciiTheme="minorHAnsi" w:hAnsiTheme="minorHAnsi"/>
        </w:rPr>
        <w:t>Filarów Ziemi</w:t>
      </w:r>
      <w:r w:rsidRPr="00C93F8F">
        <w:rPr>
          <w:rFonts w:asciiTheme="minorHAnsi" w:hAnsiTheme="minorHAnsi"/>
        </w:rPr>
        <w:t xml:space="preserve">, ale dziejące się wieki później: </w:t>
      </w:r>
      <w:r w:rsidRPr="00C93F8F">
        <w:rPr>
          <w:rStyle w:val="StrongEmphasis"/>
          <w:rFonts w:asciiTheme="minorHAnsi" w:hAnsiTheme="minorHAnsi"/>
        </w:rPr>
        <w:t>Świat bez końca</w:t>
      </w:r>
      <w:r w:rsidRPr="00C93F8F">
        <w:rPr>
          <w:rFonts w:asciiTheme="minorHAnsi" w:hAnsiTheme="minorHAnsi"/>
        </w:rPr>
        <w:t xml:space="preserve"> i </w:t>
      </w:r>
      <w:r w:rsidRPr="00C93F8F">
        <w:rPr>
          <w:rStyle w:val="StrongEmphasis"/>
          <w:rFonts w:asciiTheme="minorHAnsi" w:hAnsiTheme="minorHAnsi"/>
        </w:rPr>
        <w:t>Słup ognia</w:t>
      </w:r>
      <w:r w:rsidRPr="00C93F8F">
        <w:rPr>
          <w:rFonts w:asciiTheme="minorHAnsi" w:hAnsiTheme="minorHAnsi"/>
        </w:rPr>
        <w:t>, które również znajdziemy w szkolnej bibliotece</w:t>
      </w:r>
      <w:r w:rsidR="00182304" w:rsidRPr="00C93F8F">
        <w:rPr>
          <w:rFonts w:asciiTheme="minorHAnsi" w:hAnsiTheme="minorHAnsi"/>
        </w:rPr>
        <w:t>.</w:t>
      </w:r>
    </w:p>
    <w:p w:rsidR="001D57E9" w:rsidRPr="00C93F8F" w:rsidRDefault="001D57E9" w:rsidP="003A0E55">
      <w:pPr>
        <w:pStyle w:val="TableContents"/>
        <w:spacing w:after="283"/>
        <w:jc w:val="both"/>
        <w:rPr>
          <w:rFonts w:asciiTheme="minorHAnsi" w:hAnsiTheme="minorHAnsi"/>
        </w:rPr>
      </w:pPr>
    </w:p>
    <w:p w:rsidR="00182304" w:rsidRPr="00C93F8F" w:rsidRDefault="001D57E9" w:rsidP="006660AD">
      <w:pPr>
        <w:pStyle w:val="TableContents"/>
        <w:spacing w:after="283"/>
        <w:jc w:val="both"/>
        <w:rPr>
          <w:rFonts w:asciiTheme="minorHAnsi" w:hAnsiTheme="minorHAnsi"/>
          <w:b/>
        </w:rPr>
      </w:pPr>
      <w:r w:rsidRPr="00C93F8F">
        <w:rPr>
          <w:rFonts w:asciiTheme="minorHAnsi" w:hAnsiTheme="minorHAnsi"/>
          <w:i/>
          <w:iCs/>
          <w:noProof/>
          <w:lang w:eastAsia="pl-PL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241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23" y="21470"/>
                <wp:lineTo x="21423" y="0"/>
                <wp:lineTo x="0" y="0"/>
              </wp:wrapPolygon>
            </wp:wrapTight>
            <wp:docPr id="10" name="grafika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1623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04" w:rsidRPr="00C93F8F">
        <w:rPr>
          <w:rStyle w:val="StrongEmphasis"/>
          <w:rFonts w:asciiTheme="minorHAnsi" w:hAnsiTheme="minorHAnsi"/>
          <w:b w:val="0"/>
        </w:rPr>
        <w:t xml:space="preserve">I zamykająca zestawienie pozycja </w:t>
      </w:r>
      <w:r w:rsidR="00A84AAA">
        <w:rPr>
          <w:rStyle w:val="StrongEmphasis"/>
          <w:rFonts w:asciiTheme="minorHAnsi" w:hAnsiTheme="minorHAnsi"/>
        </w:rPr>
        <w:t>N</w:t>
      </w:r>
      <w:r w:rsidR="00182304" w:rsidRPr="00A84AAA">
        <w:rPr>
          <w:rStyle w:val="StrongEmphasis"/>
          <w:rFonts w:asciiTheme="minorHAnsi" w:hAnsiTheme="minorHAnsi"/>
        </w:rPr>
        <w:t>r</w:t>
      </w:r>
      <w:proofErr w:type="gramStart"/>
      <w:r w:rsidR="00182304" w:rsidRPr="00C93F8F">
        <w:rPr>
          <w:rStyle w:val="StrongEmphasis"/>
          <w:rFonts w:asciiTheme="minorHAnsi" w:hAnsiTheme="minorHAnsi"/>
        </w:rPr>
        <w:t xml:space="preserve"> 10: </w:t>
      </w:r>
      <w:r w:rsidR="00182304" w:rsidRPr="00C93F8F">
        <w:rPr>
          <w:rStyle w:val="StrongEmphasis"/>
          <w:rFonts w:asciiTheme="minorHAnsi" w:hAnsiTheme="minorHAnsi"/>
          <w:i/>
        </w:rPr>
        <w:t>Amerykańska</w:t>
      </w:r>
      <w:proofErr w:type="gramEnd"/>
      <w:r w:rsidR="00182304" w:rsidRPr="00C93F8F">
        <w:rPr>
          <w:rStyle w:val="StrongEmphasis"/>
          <w:rFonts w:asciiTheme="minorHAnsi" w:hAnsiTheme="minorHAnsi"/>
          <w:i/>
        </w:rPr>
        <w:t xml:space="preserve"> sielanka, </w:t>
      </w:r>
      <w:r w:rsidR="00182304" w:rsidRPr="00C93F8F">
        <w:rPr>
          <w:rStyle w:val="StrongEmphasis"/>
          <w:rFonts w:asciiTheme="minorHAnsi" w:hAnsiTheme="minorHAnsi"/>
          <w:b w:val="0"/>
        </w:rPr>
        <w:t xml:space="preserve">Philip </w:t>
      </w:r>
      <w:proofErr w:type="spellStart"/>
      <w:r w:rsidR="00182304" w:rsidRPr="00C93F8F">
        <w:rPr>
          <w:rStyle w:val="StrongEmphasis"/>
          <w:rFonts w:asciiTheme="minorHAnsi" w:hAnsiTheme="minorHAnsi"/>
          <w:b w:val="0"/>
        </w:rPr>
        <w:t>Roth</w:t>
      </w:r>
      <w:proofErr w:type="spellEnd"/>
    </w:p>
    <w:p w:rsidR="00182304" w:rsidRPr="00C93F8F" w:rsidRDefault="00182304" w:rsidP="00182304">
      <w:pPr>
        <w:pStyle w:val="TableContents"/>
        <w:spacing w:after="283"/>
        <w:jc w:val="both"/>
        <w:rPr>
          <w:rFonts w:asciiTheme="minorHAnsi" w:hAnsiTheme="minorHAnsi"/>
        </w:rPr>
      </w:pPr>
      <w:r w:rsidRPr="00C93F8F">
        <w:rPr>
          <w:rFonts w:asciiTheme="minorHAnsi" w:hAnsiTheme="minorHAnsi"/>
        </w:rPr>
        <w:t>Powieść uhonorowana Nagrodą Pulitzera za 1998 rok.</w:t>
      </w:r>
      <w:r w:rsidR="00A84AAA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 xml:space="preserve">Gdy dwudziesty wiek zmierzał ku niejednoznacznemu końcowi, Philip </w:t>
      </w:r>
      <w:proofErr w:type="spellStart"/>
      <w:r w:rsidRPr="00C93F8F">
        <w:rPr>
          <w:rFonts w:asciiTheme="minorHAnsi" w:hAnsiTheme="minorHAnsi"/>
        </w:rPr>
        <w:t>Roth</w:t>
      </w:r>
      <w:proofErr w:type="spellEnd"/>
      <w:r w:rsidRPr="00C93F8F">
        <w:rPr>
          <w:rFonts w:asciiTheme="minorHAnsi" w:hAnsiTheme="minorHAnsi"/>
        </w:rPr>
        <w:t xml:space="preserve"> podarował nam książkę wielką. Elegię na cześć wszystkich obietnic naszego stulecia: obietnic dobrobytu, porządku społecznego </w:t>
      </w:r>
      <w:r w:rsidR="006660AD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>i błogosławieństwa domowego zacisza.</w:t>
      </w:r>
      <w:r w:rsidR="00A84AAA">
        <w:rPr>
          <w:rFonts w:asciiTheme="minorHAnsi" w:hAnsiTheme="minorHAnsi"/>
        </w:rPr>
        <w:t xml:space="preserve"> </w:t>
      </w:r>
      <w:r w:rsidRPr="00C93F8F">
        <w:rPr>
          <w:rFonts w:asciiTheme="minorHAnsi" w:hAnsiTheme="minorHAnsi"/>
        </w:rPr>
        <w:t xml:space="preserve">Bohaterem „Amerykańskiej sielanki” jest </w:t>
      </w:r>
      <w:proofErr w:type="spellStart"/>
      <w:r w:rsidRPr="00C93F8F">
        <w:rPr>
          <w:rFonts w:asciiTheme="minorHAnsi" w:hAnsiTheme="minorHAnsi"/>
        </w:rPr>
        <w:t>Swede</w:t>
      </w:r>
      <w:proofErr w:type="spellEnd"/>
      <w:r w:rsidRPr="00C93F8F">
        <w:rPr>
          <w:rFonts w:asciiTheme="minorHAnsi" w:hAnsiTheme="minorHAnsi"/>
        </w:rPr>
        <w:t xml:space="preserve"> </w:t>
      </w:r>
      <w:proofErr w:type="spellStart"/>
      <w:r w:rsidRPr="00C93F8F">
        <w:rPr>
          <w:rFonts w:asciiTheme="minorHAnsi" w:hAnsiTheme="minorHAnsi"/>
        </w:rPr>
        <w:t>Levov</w:t>
      </w:r>
      <w:proofErr w:type="spellEnd"/>
      <w:r w:rsidRPr="00C93F8F">
        <w:rPr>
          <w:rFonts w:asciiTheme="minorHAnsi" w:hAnsiTheme="minorHAnsi"/>
        </w:rPr>
        <w:t xml:space="preserve">, uwielbiany sportowiec w szkole średniej w Newark, który dorasta w czasach powojennej prosperity. Żeni się z miss stanu New Jersey, dziedziczy po ojcu fabrykę rękawiczek </w:t>
      </w:r>
      <w:r w:rsidR="00A84AAA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i przeprowadza się do kamiennego domu w sielskiej osadzie </w:t>
      </w:r>
      <w:proofErr w:type="spellStart"/>
      <w:r w:rsidRPr="00C93F8F">
        <w:rPr>
          <w:rFonts w:asciiTheme="minorHAnsi" w:hAnsiTheme="minorHAnsi"/>
        </w:rPr>
        <w:t>Old</w:t>
      </w:r>
      <w:proofErr w:type="spellEnd"/>
      <w:r w:rsidRPr="00C93F8F">
        <w:rPr>
          <w:rFonts w:asciiTheme="minorHAnsi" w:hAnsiTheme="minorHAnsi"/>
        </w:rPr>
        <w:t xml:space="preserve"> </w:t>
      </w:r>
      <w:proofErr w:type="spellStart"/>
      <w:r w:rsidRPr="00C93F8F">
        <w:rPr>
          <w:rFonts w:asciiTheme="minorHAnsi" w:hAnsiTheme="minorHAnsi"/>
        </w:rPr>
        <w:t>Rimrock</w:t>
      </w:r>
      <w:proofErr w:type="spellEnd"/>
      <w:r w:rsidRPr="00C93F8F">
        <w:rPr>
          <w:rFonts w:asciiTheme="minorHAnsi" w:hAnsiTheme="minorHAnsi"/>
        </w:rPr>
        <w:t xml:space="preserve">. I nagle, pewnego dnia w 1968 roku, opuszcza go piękny amerykański sen o szczęściu. Oto ukochana córka </w:t>
      </w:r>
      <w:proofErr w:type="spellStart"/>
      <w:r w:rsidRPr="00C93F8F">
        <w:rPr>
          <w:rFonts w:asciiTheme="minorHAnsi" w:hAnsiTheme="minorHAnsi"/>
        </w:rPr>
        <w:t>Swede’a</w:t>
      </w:r>
      <w:proofErr w:type="spellEnd"/>
      <w:r w:rsidRPr="00C93F8F">
        <w:rPr>
          <w:rFonts w:asciiTheme="minorHAnsi" w:hAnsiTheme="minorHAnsi"/>
        </w:rPr>
        <w:t xml:space="preserve">, </w:t>
      </w:r>
      <w:proofErr w:type="spellStart"/>
      <w:r w:rsidRPr="00C93F8F">
        <w:rPr>
          <w:rFonts w:asciiTheme="minorHAnsi" w:hAnsiTheme="minorHAnsi"/>
        </w:rPr>
        <w:t>Merry</w:t>
      </w:r>
      <w:proofErr w:type="spellEnd"/>
      <w:r w:rsidRPr="00C93F8F">
        <w:rPr>
          <w:rFonts w:asciiTheme="minorHAnsi" w:hAnsiTheme="minorHAnsi"/>
        </w:rPr>
        <w:t xml:space="preserve">, wyrosła </w:t>
      </w:r>
      <w:r w:rsidR="00A84AAA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z kochającej, bystrej dziewczynki na zamkniętą, fanatyczną nastolatkę zdolną do niebywale brutalnego aktu politycznego terroryzmu. Z dnia na dzień </w:t>
      </w:r>
      <w:proofErr w:type="spellStart"/>
      <w:r w:rsidRPr="00C93F8F">
        <w:rPr>
          <w:rFonts w:asciiTheme="minorHAnsi" w:hAnsiTheme="minorHAnsi"/>
        </w:rPr>
        <w:t>Swede</w:t>
      </w:r>
      <w:proofErr w:type="spellEnd"/>
      <w:r w:rsidRPr="00C93F8F">
        <w:rPr>
          <w:rFonts w:asciiTheme="minorHAnsi" w:hAnsiTheme="minorHAnsi"/>
        </w:rPr>
        <w:t xml:space="preserve"> zostaje wyrwany </w:t>
      </w:r>
      <w:r w:rsidR="00650A2A">
        <w:rPr>
          <w:rFonts w:asciiTheme="minorHAnsi" w:hAnsiTheme="minorHAnsi"/>
        </w:rPr>
        <w:br/>
      </w:r>
      <w:r w:rsidRPr="00C93F8F">
        <w:rPr>
          <w:rFonts w:asciiTheme="minorHAnsi" w:hAnsiTheme="minorHAnsi"/>
        </w:rPr>
        <w:t xml:space="preserve">z wytęsknionej amerykańskiej sielanki i rzucony w odmęty szaleństwa. Przykuwająca, napędzana żalem, wściekłością i głębokim zrozumieniem dla opisywanych postaci, powieść ta jest arcydziełem </w:t>
      </w:r>
      <w:proofErr w:type="spellStart"/>
      <w:r w:rsidRPr="00C93F8F">
        <w:rPr>
          <w:rFonts w:asciiTheme="minorHAnsi" w:hAnsiTheme="minorHAnsi"/>
        </w:rPr>
        <w:t>Rotha</w:t>
      </w:r>
      <w:proofErr w:type="spellEnd"/>
      <w:r w:rsidRPr="00C93F8F">
        <w:rPr>
          <w:rFonts w:asciiTheme="minorHAnsi" w:hAnsiTheme="minorHAnsi"/>
        </w:rPr>
        <w:t>.</w:t>
      </w:r>
      <w:r w:rsidR="00A84AAA">
        <w:rPr>
          <w:rFonts w:asciiTheme="minorHAnsi" w:hAnsiTheme="minorHAnsi"/>
        </w:rPr>
        <w:t xml:space="preserve"> </w:t>
      </w:r>
      <w:r w:rsidRPr="00C93F8F">
        <w:rPr>
          <w:rStyle w:val="StrongEmphasis"/>
          <w:rFonts w:asciiTheme="minorHAnsi" w:hAnsiTheme="minorHAnsi"/>
        </w:rPr>
        <w:t>Amerykańska sielanka</w:t>
      </w:r>
      <w:r w:rsidRPr="00C93F8F">
        <w:rPr>
          <w:rFonts w:asciiTheme="minorHAnsi" w:hAnsiTheme="minorHAnsi"/>
        </w:rPr>
        <w:t xml:space="preserve"> rozpoczyna tzw. </w:t>
      </w:r>
      <w:r w:rsidRPr="00C93F8F">
        <w:rPr>
          <w:rStyle w:val="StrongEmphasis"/>
          <w:rFonts w:asciiTheme="minorHAnsi" w:hAnsiTheme="minorHAnsi"/>
        </w:rPr>
        <w:t>Trylogię amerykańską</w:t>
      </w:r>
      <w:r w:rsidRPr="00C93F8F">
        <w:rPr>
          <w:rFonts w:asciiTheme="minorHAnsi" w:hAnsiTheme="minorHAnsi"/>
        </w:rPr>
        <w:t xml:space="preserve">, którą dopełniają kolejne tytuły dostępne w naszej bibliotece: </w:t>
      </w:r>
      <w:r w:rsidRPr="00C93F8F">
        <w:rPr>
          <w:rStyle w:val="Uwydatnienie"/>
          <w:rFonts w:asciiTheme="minorHAnsi" w:hAnsiTheme="minorHAnsi"/>
        </w:rPr>
        <w:t>Wyszłam za komunistę</w:t>
      </w:r>
      <w:r w:rsidRPr="00C93F8F">
        <w:rPr>
          <w:rFonts w:asciiTheme="minorHAnsi" w:hAnsiTheme="minorHAnsi"/>
        </w:rPr>
        <w:t xml:space="preserve"> i</w:t>
      </w:r>
      <w:r w:rsidRPr="00C93F8F">
        <w:rPr>
          <w:rStyle w:val="Uwydatnienie"/>
          <w:rFonts w:asciiTheme="minorHAnsi" w:hAnsiTheme="minorHAnsi"/>
        </w:rPr>
        <w:t xml:space="preserve"> Ludzka skaza.</w:t>
      </w:r>
    </w:p>
    <w:p w:rsidR="001D57E9" w:rsidRPr="00C93F8F" w:rsidRDefault="001D57E9" w:rsidP="003A0E55">
      <w:pPr>
        <w:pStyle w:val="TableContents"/>
        <w:spacing w:after="283"/>
        <w:jc w:val="both"/>
        <w:rPr>
          <w:rFonts w:asciiTheme="minorHAnsi" w:hAnsiTheme="minorHAnsi"/>
        </w:rPr>
      </w:pPr>
    </w:p>
    <w:sectPr w:rsidR="001D57E9" w:rsidRPr="00C9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5480"/>
    <w:multiLevelType w:val="multilevel"/>
    <w:tmpl w:val="D5244A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445416E3"/>
    <w:multiLevelType w:val="multilevel"/>
    <w:tmpl w:val="4C2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56D5E"/>
    <w:multiLevelType w:val="multilevel"/>
    <w:tmpl w:val="DF1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80205"/>
    <w:multiLevelType w:val="multilevel"/>
    <w:tmpl w:val="56D8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C6E0A"/>
    <w:multiLevelType w:val="multilevel"/>
    <w:tmpl w:val="7C6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A4ED7"/>
    <w:multiLevelType w:val="multilevel"/>
    <w:tmpl w:val="BFF6D0A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691C302B"/>
    <w:multiLevelType w:val="multilevel"/>
    <w:tmpl w:val="3C78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D"/>
    <w:rsid w:val="00182304"/>
    <w:rsid w:val="001D57E9"/>
    <w:rsid w:val="003A0E55"/>
    <w:rsid w:val="00403061"/>
    <w:rsid w:val="005D4967"/>
    <w:rsid w:val="00650A2A"/>
    <w:rsid w:val="006660AD"/>
    <w:rsid w:val="00684EE2"/>
    <w:rsid w:val="00763BE9"/>
    <w:rsid w:val="00A84AAA"/>
    <w:rsid w:val="00C050BD"/>
    <w:rsid w:val="00C17A7E"/>
    <w:rsid w:val="00C93F8F"/>
    <w:rsid w:val="00DB081C"/>
    <w:rsid w:val="00E14DBC"/>
    <w:rsid w:val="00F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27EC-757C-4C7B-B57C-523F2FA1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xtbody"/>
    <w:link w:val="Nagwek2Znak"/>
    <w:semiHidden/>
    <w:unhideWhenUsed/>
    <w:qFormat/>
    <w:rsid w:val="00F00540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Times New Roman" w:hAnsi="Times New Roman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50B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F00540"/>
    <w:rPr>
      <w:rFonts w:ascii="Times New Roman" w:eastAsia="Times New Roman" w:hAnsi="Times New Roman" w:cs="Mangal"/>
      <w:b/>
      <w:bCs/>
      <w:kern w:val="3"/>
      <w:sz w:val="36"/>
      <w:szCs w:val="36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F00540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F00540"/>
    <w:pPr>
      <w:spacing w:after="120"/>
    </w:pPr>
  </w:style>
  <w:style w:type="paragraph" w:customStyle="1" w:styleId="Standard">
    <w:name w:val="Standard"/>
    <w:rsid w:val="00F005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00540"/>
    <w:rPr>
      <w:b/>
      <w:bCs/>
    </w:rPr>
  </w:style>
  <w:style w:type="character" w:styleId="Uwydatnienie">
    <w:name w:val="Emphasis"/>
    <w:basedOn w:val="Domylnaczcionkaakapitu"/>
    <w:qFormat/>
    <w:rsid w:val="00763BE9"/>
    <w:rPr>
      <w:i/>
      <w:iCs/>
    </w:rPr>
  </w:style>
  <w:style w:type="paragraph" w:customStyle="1" w:styleId="TableContents">
    <w:name w:val="Table Contents"/>
    <w:basedOn w:val="Standard"/>
    <w:rsid w:val="00763BE9"/>
    <w:pPr>
      <w:suppressLineNumbers/>
      <w:textAlignment w:val="baseline"/>
    </w:pPr>
  </w:style>
  <w:style w:type="character" w:customStyle="1" w:styleId="desc-title-label">
    <w:name w:val="desc-title-label"/>
    <w:basedOn w:val="Domylnaczcionkaakapitu"/>
    <w:rsid w:val="003A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redro.pl/wp-content/uploads/2010/09/e4848481bdb397bef-male-zycie-200x300.jpg" TargetMode="External"/><Relationship Id="rId13" Type="http://schemas.openxmlformats.org/officeDocument/2006/relationships/image" Target="http://fredro.pl/wp-content/uploads/2010/09/ca61f1d062ed6f6-filary-ziemi-183x300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fredro.pl/wp-content/uploads/2010/09/f8835fcc2dff0f2-glosy-pamano-183x300.jpg" TargetMode="External"/><Relationship Id="rId12" Type="http://schemas.openxmlformats.org/officeDocument/2006/relationships/image" Target="http://fredro.pl/wp-content/uploads/2010/09/daa41a22-szczygiel-wydanie-3-212x300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fredro.pl/wp-content/uploads/2010/09/11df8a5e3b955a9c18e0-wyznaje-184x300.jpg" TargetMode="External"/><Relationship Id="rId11" Type="http://schemas.openxmlformats.org/officeDocument/2006/relationships/image" Target="http://fredro.pl/wp-content/uploads/2010/09/ea0b8cb0fa38d77643-shantaram-203x300.jpg" TargetMode="External"/><Relationship Id="rId5" Type="http://schemas.openxmlformats.org/officeDocument/2006/relationships/image" Target="http://fredro.pl/wp-content/uploads/2010/09/3de5455c335aaf7-zabic-drozda-210x300.png" TargetMode="External"/><Relationship Id="rId15" Type="http://schemas.openxmlformats.org/officeDocument/2006/relationships/fontTable" Target="fontTable.xml"/><Relationship Id="rId10" Type="http://schemas.openxmlformats.org/officeDocument/2006/relationships/image" Target="http://fredro.pl/wp-content/uploads/2010/09/4a1dc2d85883bf480-biale-zeby-208x30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fredro.pl/wp-content/uploads/2010/09/31d1391a7b35da3c-cien-wiatru-214x300.jpg" TargetMode="External"/><Relationship Id="rId14" Type="http://schemas.openxmlformats.org/officeDocument/2006/relationships/image" Target="http://fredro.pl/wp-content/uploads/2010/09/a33126bdc608682b56aecb08204a3ccb-189x30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</dc:creator>
  <cp:keywords/>
  <dc:description/>
  <cp:lastModifiedBy>uczeń</cp:lastModifiedBy>
  <cp:revision>7</cp:revision>
  <dcterms:created xsi:type="dcterms:W3CDTF">2020-03-25T15:40:00Z</dcterms:created>
  <dcterms:modified xsi:type="dcterms:W3CDTF">2020-03-25T22:14:00Z</dcterms:modified>
</cp:coreProperties>
</file>